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8"/>
          <w:szCs w:val="4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8"/>
          <w:szCs w:val="48"/>
        </w:rPr>
        <w:t>20</w:t>
      </w:r>
      <w:r>
        <w:rPr>
          <w:rFonts w:hint="eastAsia" w:asciiTheme="majorEastAsia" w:hAnsiTheme="majorEastAsia" w:eastAsiaTheme="majorEastAsia" w:cstheme="majorEastAsia"/>
          <w:b/>
          <w:bCs/>
          <w:sz w:val="48"/>
          <w:szCs w:val="48"/>
          <w:lang w:val="en-US" w:eastAsia="zh-CN"/>
        </w:rPr>
        <w:t>20</w:t>
      </w:r>
      <w:r>
        <w:rPr>
          <w:rFonts w:hint="eastAsia" w:asciiTheme="majorEastAsia" w:hAnsiTheme="majorEastAsia" w:eastAsiaTheme="majorEastAsia" w:cstheme="majorEastAsia"/>
          <w:b/>
          <w:bCs/>
          <w:sz w:val="48"/>
          <w:szCs w:val="48"/>
        </w:rPr>
        <w:t>年</w:t>
      </w:r>
      <w:r>
        <w:rPr>
          <w:rFonts w:hint="eastAsia" w:asciiTheme="majorEastAsia" w:hAnsiTheme="majorEastAsia" w:eastAsiaTheme="majorEastAsia" w:cstheme="majorEastAsia"/>
          <w:b/>
          <w:bCs/>
          <w:sz w:val="48"/>
          <w:szCs w:val="48"/>
          <w:lang w:eastAsia="zh-CN"/>
        </w:rPr>
        <w:t>连城县竹产业发展</w:t>
      </w:r>
    </w:p>
    <w:p>
      <w:pPr>
        <w:jc w:val="center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8"/>
          <w:szCs w:val="48"/>
          <w:lang w:eastAsia="zh-CN"/>
        </w:rPr>
        <w:t>县</w:t>
      </w:r>
      <w:r>
        <w:rPr>
          <w:rFonts w:hint="eastAsia" w:asciiTheme="majorEastAsia" w:hAnsiTheme="majorEastAsia" w:eastAsiaTheme="majorEastAsia" w:cstheme="majorEastAsia"/>
          <w:b/>
          <w:bCs/>
          <w:sz w:val="48"/>
          <w:szCs w:val="48"/>
        </w:rPr>
        <w:t>级</w:t>
      </w:r>
      <w:r>
        <w:rPr>
          <w:rFonts w:hint="eastAsia" w:asciiTheme="majorEastAsia" w:hAnsiTheme="majorEastAsia" w:eastAsiaTheme="majorEastAsia" w:cstheme="majorEastAsia"/>
          <w:b/>
          <w:bCs/>
          <w:sz w:val="48"/>
          <w:szCs w:val="48"/>
          <w:lang w:eastAsia="zh-CN"/>
        </w:rPr>
        <w:t>补助资金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48"/>
          <w:szCs w:val="48"/>
        </w:rPr>
        <w:t>项目实施方案</w:t>
      </w:r>
    </w:p>
    <w:p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>
      <w:pPr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项目编号(由县级部门编号)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项目主管单位：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项目实施单位：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项目负责人：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联系人及电话、E-mail</w:t>
      </w: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</w:rPr>
        <w:t>编制单位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：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法人代表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：                  </w:t>
      </w:r>
      <w:r>
        <w:rPr>
          <w:rFonts w:hint="eastAsia" w:ascii="宋体" w:hAnsi="宋体" w:eastAsia="宋体" w:cs="宋体"/>
          <w:sz w:val="30"/>
          <w:szCs w:val="30"/>
        </w:rPr>
        <w:t>(技术职称)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项目负责：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30"/>
          <w:szCs w:val="30"/>
        </w:rPr>
        <w:t>(技术职称)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审核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：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sz w:val="30"/>
          <w:szCs w:val="30"/>
        </w:rPr>
        <w:t>(技术职称)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审定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：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sz w:val="30"/>
          <w:szCs w:val="30"/>
        </w:rPr>
        <w:t>(技术职称)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参加人员：</w:t>
      </w: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2020年连城县县级竹产业发展补助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项目实施方案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一般格式和要求</w:t>
      </w:r>
    </w:p>
    <w:p>
      <w:pPr>
        <w:rPr>
          <w:rFonts w:hint="eastAsia"/>
        </w:rPr>
      </w:pP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eastAsia="zh-CN"/>
        </w:rPr>
        <w:t>一、</w:t>
      </w:r>
      <w:r>
        <w:rPr>
          <w:rFonts w:hint="eastAsia" w:ascii="宋体" w:hAnsi="宋体" w:eastAsia="宋体" w:cs="宋体"/>
          <w:sz w:val="30"/>
          <w:szCs w:val="30"/>
        </w:rPr>
        <w:t>实施单位基本情况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二、项目概况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1、项目名称、实施地点、项目实施内容与规模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2、项目建设期限及实施进度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3、项目投资预算与资金来源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三、项目实施内容与技术方案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1、</w:t>
      </w:r>
      <w:r>
        <w:rPr>
          <w:rFonts w:hint="eastAsia" w:ascii="宋体" w:hAnsi="宋体" w:eastAsia="宋体" w:cs="宋体"/>
          <w:sz w:val="30"/>
          <w:szCs w:val="30"/>
        </w:rPr>
        <w:t>项目实施地点、范围与布局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、</w:t>
      </w:r>
      <w:r>
        <w:rPr>
          <w:rFonts w:hint="eastAsia" w:ascii="宋体" w:hAnsi="宋体" w:eastAsia="宋体" w:cs="宋体"/>
          <w:sz w:val="30"/>
          <w:szCs w:val="30"/>
        </w:rPr>
        <w:t>项目具体建设内容、数量、规模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、</w:t>
      </w:r>
      <w:r>
        <w:rPr>
          <w:rFonts w:hint="eastAsia" w:ascii="宋体" w:hAnsi="宋体" w:eastAsia="宋体" w:cs="宋体"/>
          <w:sz w:val="30"/>
          <w:szCs w:val="30"/>
        </w:rPr>
        <w:t>项目建设期限及实施进度安排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4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、</w:t>
      </w:r>
      <w:r>
        <w:rPr>
          <w:rFonts w:hint="eastAsia" w:ascii="宋体" w:hAnsi="宋体" w:eastAsia="宋体" w:cs="宋体"/>
          <w:sz w:val="30"/>
          <w:szCs w:val="30"/>
        </w:rPr>
        <w:t>项目建设具体技术方案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四、项目投资预算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、</w:t>
      </w:r>
      <w:r>
        <w:rPr>
          <w:rFonts w:hint="eastAsia" w:ascii="宋体" w:hAnsi="宋体" w:eastAsia="宋体" w:cs="宋体"/>
          <w:sz w:val="30"/>
          <w:szCs w:val="30"/>
        </w:rPr>
        <w:t>项目投资预算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、</w:t>
      </w:r>
      <w:r>
        <w:rPr>
          <w:rFonts w:hint="eastAsia" w:ascii="宋体" w:hAnsi="宋体" w:eastAsia="宋体" w:cs="宋体"/>
          <w:sz w:val="30"/>
          <w:szCs w:val="30"/>
        </w:rPr>
        <w:t>资金筹措方案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、</w:t>
      </w:r>
      <w:r>
        <w:rPr>
          <w:rFonts w:hint="eastAsia" w:ascii="宋体" w:hAnsi="宋体" w:eastAsia="宋体" w:cs="宋体"/>
          <w:sz w:val="30"/>
          <w:szCs w:val="30"/>
        </w:rPr>
        <w:t>资金计划安排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4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、</w:t>
      </w:r>
      <w:r>
        <w:rPr>
          <w:rFonts w:hint="eastAsia" w:ascii="宋体" w:hAnsi="宋体" w:eastAsia="宋体" w:cs="宋体"/>
          <w:sz w:val="30"/>
          <w:szCs w:val="30"/>
        </w:rPr>
        <w:t>资金具体用途和补助标准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五、项目预期效益分析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、</w:t>
      </w:r>
      <w:r>
        <w:rPr>
          <w:rFonts w:hint="eastAsia" w:ascii="宋体" w:hAnsi="宋体" w:eastAsia="宋体" w:cs="宋体"/>
          <w:sz w:val="30"/>
          <w:szCs w:val="30"/>
        </w:rPr>
        <w:t>经济效益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、</w:t>
      </w:r>
      <w:r>
        <w:rPr>
          <w:rFonts w:hint="eastAsia" w:ascii="宋体" w:hAnsi="宋体" w:eastAsia="宋体" w:cs="宋体"/>
          <w:sz w:val="30"/>
          <w:szCs w:val="30"/>
        </w:rPr>
        <w:t>社会效益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、</w:t>
      </w:r>
      <w:r>
        <w:rPr>
          <w:rFonts w:hint="eastAsia" w:ascii="宋体" w:hAnsi="宋体" w:eastAsia="宋体" w:cs="宋体"/>
          <w:sz w:val="30"/>
          <w:szCs w:val="30"/>
        </w:rPr>
        <w:t>生态效益</w:t>
      </w: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  <w:lang w:eastAsia="zh-CN"/>
        </w:rPr>
        <w:t>实施方案附件：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、</w:t>
      </w:r>
      <w:r>
        <w:rPr>
          <w:rFonts w:hint="eastAsia" w:ascii="宋体" w:hAnsi="宋体" w:eastAsia="宋体" w:cs="宋体"/>
          <w:sz w:val="30"/>
          <w:szCs w:val="30"/>
        </w:rPr>
        <w:t>项目区地理位置图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、</w:t>
      </w:r>
      <w:r>
        <w:rPr>
          <w:rFonts w:hint="eastAsia" w:ascii="宋体" w:hAnsi="宋体" w:eastAsia="宋体" w:cs="宋体"/>
          <w:sz w:val="30"/>
          <w:szCs w:val="30"/>
        </w:rPr>
        <w:t>项目总体布局图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、</w:t>
      </w:r>
      <w:r>
        <w:rPr>
          <w:rFonts w:hint="eastAsia" w:ascii="宋体" w:hAnsi="宋体" w:eastAsia="宋体" w:cs="宋体"/>
          <w:sz w:val="30"/>
          <w:szCs w:val="30"/>
        </w:rPr>
        <w:t>项目设计图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4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、</w:t>
      </w:r>
      <w:r>
        <w:rPr>
          <w:rFonts w:hint="eastAsia" w:ascii="宋体" w:hAnsi="宋体" w:eastAsia="宋体" w:cs="宋体"/>
          <w:sz w:val="30"/>
          <w:szCs w:val="30"/>
        </w:rPr>
        <w:t>营业执照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、</w:t>
      </w:r>
      <w:r>
        <w:rPr>
          <w:rFonts w:hint="eastAsia" w:ascii="宋体" w:hAnsi="宋体" w:eastAsia="宋体" w:cs="宋体"/>
          <w:sz w:val="30"/>
          <w:szCs w:val="30"/>
        </w:rPr>
        <w:t>有关证件、文件、图片资料等</w:t>
      </w: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</w:rPr>
      </w:pPr>
    </w:p>
    <w:p>
      <w:pPr>
        <w:rPr>
          <w:rFonts w:hint="eastAsia" w:ascii="宋体" w:hAnsi="宋体" w:eastAsia="宋体" w:cs="宋体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1F7643"/>
    <w:rsid w:val="06477A73"/>
    <w:rsid w:val="1D851AA8"/>
    <w:rsid w:val="62A10A89"/>
    <w:rsid w:val="688D1788"/>
    <w:rsid w:val="6D535020"/>
    <w:rsid w:val="7D1F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2018-07-25T00:23:00Z</dcterms:created>
  <dc:creator>清风晓月</dc:creator>
  <cp:lastModifiedBy>卓连福</cp:lastModifiedBy>
  <cp:lastPrinted>2018-07-25T00:45:00Z</cp:lastPrinted>
  <dcterms:modified xsi:type="dcterms:W3CDTF">2020-05-25T01:12:49Z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