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8B" w:rsidRDefault="001B4E8B" w:rsidP="001B4E8B">
      <w:pPr>
        <w:spacing w:line="600" w:lineRule="exact"/>
        <w:rPr>
          <w:rFonts w:ascii="黑体" w:eastAsia="黑体" w:hAnsi="黑体" w:cs="黑体" w:hint="eastAsia"/>
          <w:spacing w:val="10"/>
          <w:szCs w:val="32"/>
        </w:rPr>
      </w:pPr>
      <w:r>
        <w:rPr>
          <w:rFonts w:ascii="黑体" w:eastAsia="黑体" w:hAnsi="黑体" w:cs="黑体" w:hint="eastAsia"/>
          <w:spacing w:val="10"/>
          <w:szCs w:val="32"/>
        </w:rPr>
        <w:t>附件</w:t>
      </w:r>
    </w:p>
    <w:tbl>
      <w:tblPr>
        <w:tblpPr w:leftFromText="180" w:rightFromText="180" w:vertAnchor="text" w:horzAnchor="page" w:tblpX="1505" w:tblpY="365"/>
        <w:tblOverlap w:val="never"/>
        <w:tblW w:w="9037" w:type="dxa"/>
        <w:tblLayout w:type="fixed"/>
        <w:tblLook w:val="0000"/>
      </w:tblPr>
      <w:tblGrid>
        <w:gridCol w:w="495"/>
        <w:gridCol w:w="3012"/>
        <w:gridCol w:w="1237"/>
        <w:gridCol w:w="693"/>
        <w:gridCol w:w="1444"/>
        <w:gridCol w:w="2156"/>
      </w:tblGrid>
      <w:tr w:rsidR="001B4E8B" w:rsidTr="00923E94">
        <w:trPr>
          <w:trHeight w:val="660"/>
        </w:trPr>
        <w:tc>
          <w:tcPr>
            <w:tcW w:w="903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36"/>
                <w:szCs w:val="36"/>
                <w:lang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sz w:val="36"/>
                <w:szCs w:val="36"/>
                <w:lang/>
              </w:rPr>
              <w:t>陈春燕等9位同志文化系列初、中级专业技术职务</w:t>
            </w:r>
          </w:p>
          <w:p w:rsidR="001B4E8B" w:rsidRDefault="001B4E8B" w:rsidP="00923E94">
            <w:pPr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36"/>
                <w:szCs w:val="36"/>
                <w:lang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sz w:val="36"/>
                <w:szCs w:val="36"/>
                <w:lang/>
              </w:rPr>
              <w:t>任职资格人员名单</w:t>
            </w:r>
          </w:p>
          <w:p w:rsidR="001B4E8B" w:rsidRDefault="001B4E8B" w:rsidP="00923E94">
            <w:pPr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36"/>
                <w:szCs w:val="36"/>
                <w:lang/>
              </w:rPr>
            </w:pPr>
          </w:p>
        </w:tc>
      </w:tr>
      <w:tr w:rsidR="001B4E8B" w:rsidTr="00923E94">
        <w:trPr>
          <w:trHeight w:val="78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/>
              </w:rPr>
              <w:t>序号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/>
              </w:rPr>
              <w:t>工作单位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/>
              </w:rPr>
              <w:t>姓名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/>
              </w:rPr>
              <w:t>性别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/>
              </w:rPr>
              <w:t>出生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/>
              </w:rPr>
              <w:br/>
              <w:t>年月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/>
              </w:rPr>
              <w:t>专业及任职资格</w:t>
            </w:r>
          </w:p>
        </w:tc>
      </w:tr>
      <w:tr w:rsidR="001B4E8B" w:rsidTr="00923E94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1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连城县文物保护中心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陈春燕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女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1981.01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1B4E8B">
            <w:pPr>
              <w:adjustRightInd/>
              <w:snapToGrid/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文物博物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br/>
              <w:t>助理馆员</w:t>
            </w:r>
          </w:p>
        </w:tc>
      </w:tr>
      <w:tr w:rsidR="001B4E8B" w:rsidTr="00923E94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2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连城县文物保护中心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李贞聪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男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1998.07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1B4E8B">
            <w:pPr>
              <w:adjustRightInd/>
              <w:snapToGrid/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文物博物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br/>
              <w:t>助理馆员</w:t>
            </w:r>
          </w:p>
        </w:tc>
      </w:tr>
      <w:tr w:rsidR="001B4E8B" w:rsidTr="00923E94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3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连城县新泉整训纪念馆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周年焜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男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1987.11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1B4E8B">
            <w:pPr>
              <w:adjustRightInd/>
              <w:snapToGrid/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文物博物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br/>
              <w:t>助理馆员</w:t>
            </w:r>
          </w:p>
        </w:tc>
      </w:tr>
      <w:tr w:rsidR="001B4E8B" w:rsidTr="00923E94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4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连城县新泉整训纪念馆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魏冰华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女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1994.04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1B4E8B">
            <w:pPr>
              <w:adjustRightInd/>
              <w:snapToGrid/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文物博物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br/>
              <w:t>助理馆员</w:t>
            </w:r>
          </w:p>
        </w:tc>
      </w:tr>
      <w:tr w:rsidR="001B4E8B" w:rsidTr="00923E94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5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连城县文物保护中心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陈燕君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女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1986.12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1B4E8B">
            <w:pPr>
              <w:adjustRightInd/>
              <w:snapToGrid/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文物博物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br/>
              <w:t>馆员</w:t>
            </w:r>
          </w:p>
        </w:tc>
      </w:tr>
      <w:tr w:rsidR="001B4E8B" w:rsidTr="00923E94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6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连城县文物保护中心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黄伟毅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男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1991.05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1B4E8B">
            <w:pPr>
              <w:adjustRightInd/>
              <w:snapToGrid/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文物博物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br/>
              <w:t>馆员</w:t>
            </w:r>
          </w:p>
        </w:tc>
      </w:tr>
      <w:tr w:rsidR="001B4E8B" w:rsidTr="00923E94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7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连城县冠豸山美术馆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 xml:space="preserve">罗秋蓉        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女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1985.08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1B4E8B">
            <w:pPr>
              <w:adjustRightInd/>
              <w:snapToGrid/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群众文化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br/>
              <w:t>馆员</w:t>
            </w:r>
          </w:p>
        </w:tc>
      </w:tr>
      <w:tr w:rsidR="001B4E8B" w:rsidTr="00923E94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8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连城县木偶艺术传习中心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陈斌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男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1990.04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1B4E8B">
            <w:pPr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三级演员</w:t>
            </w:r>
          </w:p>
        </w:tc>
      </w:tr>
      <w:tr w:rsidR="001B4E8B" w:rsidTr="00923E94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9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连城县图书馆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李永荣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男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923E9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8"/>
                <w:szCs w:val="28"/>
                <w:lang/>
              </w:rPr>
              <w:t>1988.08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E8B" w:rsidRDefault="001B4E8B" w:rsidP="001B4E8B">
            <w:pPr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图书资料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br/>
              <w:t>馆员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203" w:rsidRDefault="00394203" w:rsidP="001B4E8B">
      <w:pPr>
        <w:spacing w:after="0"/>
      </w:pPr>
      <w:r>
        <w:separator/>
      </w:r>
    </w:p>
  </w:endnote>
  <w:endnote w:type="continuationSeparator" w:id="0">
    <w:p w:rsidR="00394203" w:rsidRDefault="00394203" w:rsidP="001B4E8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203" w:rsidRDefault="00394203" w:rsidP="001B4E8B">
      <w:pPr>
        <w:spacing w:after="0"/>
      </w:pPr>
      <w:r>
        <w:separator/>
      </w:r>
    </w:p>
  </w:footnote>
  <w:footnote w:type="continuationSeparator" w:id="0">
    <w:p w:rsidR="00394203" w:rsidRDefault="00394203" w:rsidP="001B4E8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B4E8B"/>
    <w:rsid w:val="002579F0"/>
    <w:rsid w:val="00323B43"/>
    <w:rsid w:val="0039420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4E8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4E8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4E8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4E8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2024-12-11T08:16:00Z</dcterms:modified>
</cp:coreProperties>
</file>