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color w:val="101010"/>
          <w:sz w:val="44"/>
          <w:szCs w:val="44"/>
          <w:shd w:val="clear" w:color="auto" w:fill="FFFFFF"/>
        </w:rPr>
      </w:pPr>
      <w:r>
        <w:rPr>
          <w:rFonts w:ascii="方正小标宋简体" w:eastAsia="方正小标宋简体"/>
          <w:color w:val="101010"/>
          <w:sz w:val="44"/>
          <w:szCs w:val="44"/>
          <w:shd w:val="clear" w:color="auto" w:fill="FFFFFF"/>
        </w:rPr>
        <w:t>连城县农村集体聚餐活动食品安全承诺书</w:t>
      </w:r>
    </w:p>
    <w:p>
      <w:pPr>
        <w:shd w:val="clear" w:color="auto" w:fill="FFFFFF"/>
        <w:spacing w:line="500" w:lineRule="exact"/>
        <w:ind w:firstLine="640" w:firstLineChars="200"/>
        <w:rPr>
          <w:rFonts w:eastAsia="仿宋_GB2312"/>
          <w:color w:val="000000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为确保集体餐饮活动食品安全，根据相关</w:t>
      </w:r>
      <w:r>
        <w:rPr>
          <w:rFonts w:eastAsia="仿宋_GB2312"/>
          <w:color w:val="000000"/>
          <w:spacing w:val="-6"/>
          <w:kern w:val="0"/>
          <w:sz w:val="32"/>
          <w:szCs w:val="32"/>
          <w:shd w:val="clear" w:color="auto" w:fill="FFFFFF"/>
        </w:rPr>
        <w:t>法律法规，</w:t>
      </w:r>
      <w:r>
        <w:rPr>
          <w:rFonts w:eastAsia="仿宋_GB2312"/>
          <w:color w:val="101010"/>
          <w:sz w:val="32"/>
          <w:szCs w:val="32"/>
          <w:shd w:val="clear" w:color="auto" w:fill="FFFFFF"/>
        </w:rPr>
        <w:t>农村集体聚餐活动的举办者及承办该宴席的流动酒家</w:t>
      </w:r>
      <w:r>
        <w:rPr>
          <w:rFonts w:eastAsia="仿宋_GB2312"/>
          <w:color w:val="000000"/>
          <w:spacing w:val="-6"/>
          <w:kern w:val="0"/>
          <w:sz w:val="32"/>
          <w:szCs w:val="32"/>
          <w:shd w:val="clear" w:color="auto" w:fill="FFFFFF"/>
        </w:rPr>
        <w:t>特作出如下食品安全承诺：</w:t>
      </w:r>
    </w:p>
    <w:p>
      <w:pPr>
        <w:shd w:val="clear" w:color="auto" w:fill="FFFFFF"/>
        <w:spacing w:line="500" w:lineRule="exact"/>
        <w:ind w:firstLine="640" w:firstLineChars="200"/>
        <w:rPr>
          <w:rFonts w:eastAsia="仿宋_GB2312"/>
          <w:color w:val="000000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一、自觉承担宴请期间食品安全第一责任人的责任，主动申报备案，接受食品安全检查和指导。</w:t>
      </w:r>
    </w:p>
    <w:p>
      <w:pPr>
        <w:shd w:val="clear" w:color="auto" w:fill="FFFFFF"/>
        <w:spacing w:line="500" w:lineRule="exact"/>
        <w:ind w:firstLine="640" w:firstLineChars="200"/>
        <w:rPr>
          <w:rFonts w:eastAsia="仿宋_GB2312"/>
          <w:color w:val="000000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二、厨师及操作人员持有效健康证明和培训合格证，并做好个人卫生。</w:t>
      </w:r>
    </w:p>
    <w:p>
      <w:pPr>
        <w:shd w:val="clear" w:color="auto" w:fill="FFFFFF"/>
        <w:spacing w:line="500" w:lineRule="exact"/>
        <w:ind w:firstLine="640" w:firstLineChars="200"/>
        <w:rPr>
          <w:rFonts w:eastAsia="仿宋_GB2312"/>
          <w:color w:val="000000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三、对宴请食品的采购进行查验、索证索票。严禁采购感官性状异常、“三无”和超过保质期的食品。没有凉菜制作条件的，不得制作凉菜。</w:t>
      </w:r>
    </w:p>
    <w:p>
      <w:pPr>
        <w:shd w:val="clear" w:color="auto" w:fill="FFFFFF"/>
        <w:spacing w:line="500" w:lineRule="exact"/>
        <w:ind w:firstLine="640" w:firstLineChars="200"/>
        <w:rPr>
          <w:rFonts w:eastAsia="仿宋_GB2312"/>
          <w:color w:val="000000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四、宴请所用的餐饮具清洗消毒后存放于保洁设施备用。</w:t>
      </w:r>
    </w:p>
    <w:p>
      <w:pPr>
        <w:shd w:val="clear" w:color="auto" w:fill="FFFFFF"/>
        <w:spacing w:line="500" w:lineRule="exact"/>
        <w:ind w:firstLine="640" w:firstLineChars="200"/>
        <w:rPr>
          <w:rFonts w:eastAsia="仿宋_GB2312"/>
          <w:color w:val="000000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五、供水水质符合生活饮用水卫生标准。</w:t>
      </w:r>
    </w:p>
    <w:p>
      <w:pPr>
        <w:shd w:val="clear" w:color="auto" w:fill="FFFFFF"/>
        <w:spacing w:line="500" w:lineRule="exact"/>
        <w:ind w:firstLine="640" w:firstLineChars="200"/>
        <w:rPr>
          <w:rFonts w:hint="eastAsia" w:eastAsia="仿宋_GB2312"/>
          <w:color w:val="000000"/>
          <w:sz w:val="31"/>
          <w:szCs w:val="31"/>
          <w:lang w:eastAsia="zh-CN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六、厨房内外环境保持整洁，加工过程做到生熟食分开处理。加工好的食品每种留样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shd w:val="clear" w:color="auto" w:fill="FFFFFF"/>
          <w:lang w:val="en-US" w:eastAsia="zh-CN"/>
        </w:rPr>
        <w:t>25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克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  <w:lang w:eastAsia="zh-CN"/>
        </w:rPr>
        <w:t>以上，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冷藏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shd w:val="clear" w:color="auto" w:fill="FFFFFF"/>
        </w:rPr>
        <w:t>48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小时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  <w:lang w:eastAsia="zh-CN"/>
        </w:rPr>
        <w:t>，并做好记录。</w:t>
      </w:r>
    </w:p>
    <w:p>
      <w:pPr>
        <w:shd w:val="clear" w:color="auto" w:fill="FFFFFF"/>
        <w:spacing w:line="500" w:lineRule="exact"/>
        <w:ind w:firstLine="640" w:firstLineChars="200"/>
        <w:rPr>
          <w:rFonts w:eastAsia="仿宋_GB2312"/>
          <w:color w:val="000000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七、</w:t>
      </w:r>
      <w:r>
        <w:rPr>
          <w:rFonts w:eastAsia="仿宋_GB2312"/>
          <w:color w:val="000000"/>
          <w:spacing w:val="-12"/>
          <w:kern w:val="0"/>
          <w:sz w:val="32"/>
          <w:szCs w:val="32"/>
          <w:shd w:val="clear" w:color="auto" w:fill="FFFFFF"/>
        </w:rPr>
        <w:t>其它要求参照餐饮服务食品安全操作规范的有关规定执行。</w:t>
      </w:r>
    </w:p>
    <w:p>
      <w:pPr>
        <w:shd w:val="clear" w:color="auto" w:fill="FFFFFF"/>
        <w:spacing w:line="500" w:lineRule="exact"/>
        <w:ind w:firstLine="640" w:firstLineChars="200"/>
        <w:rPr>
          <w:rFonts w:eastAsia="仿宋_GB2312"/>
          <w:color w:val="000000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八、确保聚餐人员的饮食安全，一旦发生食物中毒事故立即上报本村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（社区）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食品安全协管员，并及时协助处理。</w:t>
      </w:r>
    </w:p>
    <w:p>
      <w:pPr>
        <w:spacing w:line="500" w:lineRule="exact"/>
        <w:rPr>
          <w:rFonts w:eastAsia="仿宋_GB2312"/>
        </w:rPr>
      </w:pPr>
    </w:p>
    <w:p>
      <w:pPr>
        <w:spacing w:line="500" w:lineRule="exact"/>
        <w:ind w:firstLine="640" w:firstLineChars="200"/>
        <w:rPr>
          <w:rFonts w:eastAsia="仿宋_GB2312"/>
          <w:sz w:val="31"/>
          <w:szCs w:val="31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食品安全协管员：</w:t>
      </w:r>
      <w:r>
        <w:rPr>
          <w:rFonts w:eastAsia="仿宋_GB2312"/>
        </w:rPr>
        <w:t xml:space="preserve">            </w:t>
      </w:r>
      <w:r>
        <w:rPr>
          <w:rFonts w:hint="eastAsia" w:eastAsia="仿宋_GB2312"/>
        </w:rPr>
        <w:t xml:space="preserve">                 </w:t>
      </w:r>
      <w:r>
        <w:rPr>
          <w:rFonts w:eastAsia="仿宋_GB2312"/>
        </w:rPr>
        <w:t xml:space="preserve">      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年   月   日</w:t>
      </w:r>
    </w:p>
    <w:p>
      <w:pPr>
        <w:spacing w:line="50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举办人签名：</w:t>
      </w:r>
      <w:r>
        <w:rPr>
          <w:rFonts w:eastAsia="仿宋_GB2312"/>
        </w:rPr>
        <w:t xml:space="preserve">                        </w:t>
      </w:r>
      <w:r>
        <w:rPr>
          <w:rFonts w:hint="eastAsia" w:eastAsia="仿宋_GB2312"/>
        </w:rPr>
        <w:t xml:space="preserve">                  </w:t>
      </w:r>
      <w:r>
        <w:rPr>
          <w:rFonts w:eastAsia="仿宋_GB2312"/>
        </w:rPr>
        <w:t xml:space="preserve">      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年   月   日</w:t>
      </w:r>
    </w:p>
    <w:p>
      <w:pPr>
        <w:spacing w:line="50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 xml:space="preserve">厨师签名：             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 xml:space="preserve">            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 xml:space="preserve">   年   月   日</w:t>
      </w:r>
    </w:p>
    <w:p>
      <w:pPr>
        <w:spacing w:line="50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</w:p>
    <w:p>
      <w:pPr>
        <w:shd w:val="clear" w:color="auto" w:fill="FFFFFF"/>
        <w:spacing w:line="500" w:lineRule="exact"/>
        <w:ind w:firstLine="640" w:firstLineChars="200"/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注：本承诺书一式两份，一份交举办人，一份由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村（社区）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食品安全协管员存档。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210" w:leftChars="100" w:right="210" w:rightChars="100"/>
      <w:rPr>
        <w:rStyle w:val="7"/>
        <w:rFonts w:ascii="宋体" w:hAns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2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23AD4"/>
    <w:rsid w:val="0B6906D6"/>
    <w:rsid w:val="36F23AD4"/>
    <w:rsid w:val="45FB77B6"/>
    <w:rsid w:val="4C0D7C35"/>
    <w:rsid w:val="4DAD7DDB"/>
    <w:rsid w:val="547B0C35"/>
    <w:rsid w:val="6DBD88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link w:val="6"/>
    <w:semiHidden/>
    <w:qFormat/>
    <w:uiPriority w:val="0"/>
    <w:rPr>
      <w:rFonts w:eastAsia="仿宋_GB2312"/>
      <w:sz w:val="32"/>
      <w:szCs w:val="24"/>
    </w:rPr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Lines="0" w:beforeAutospacing="1" w:after="100" w:afterLines="0" w:afterAutospacing="1"/>
      <w:jc w:val="left"/>
    </w:pPr>
    <w:rPr>
      <w:kern w:val="0"/>
      <w:sz w:val="24"/>
    </w:rPr>
  </w:style>
  <w:style w:type="paragraph" w:customStyle="1" w:styleId="6">
    <w:name w:val="Char"/>
    <w:basedOn w:val="1"/>
    <w:link w:val="5"/>
    <w:qFormat/>
    <w:uiPriority w:val="0"/>
    <w:rPr>
      <w:rFonts w:eastAsia="仿宋_GB2312"/>
      <w:sz w:val="32"/>
      <w:szCs w:val="24"/>
    </w:rPr>
  </w:style>
  <w:style w:type="character" w:styleId="7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2016-07-18T17:11:00Z</dcterms:created>
  <dc:creator>Administrator</dc:creator>
  <cp:lastModifiedBy>谢烨琳</cp:lastModifiedBy>
  <cp:lastPrinted>2024-01-19T07:50:00Z</cp:lastPrinted>
  <dcterms:modified xsi:type="dcterms:W3CDTF">2026-02-04T00:57:01Z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043B88A3912CEA24281BAA65D726CA43</vt:lpwstr>
  </property>
</Properties>
</file>