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5E8" w:rsidRDefault="00663EDB">
      <w:pPr>
        <w:pStyle w:val="a5"/>
        <w:widowControl/>
        <w:shd w:val="clear" w:color="auto" w:fill="FFFFFF"/>
        <w:spacing w:before="0" w:beforeAutospacing="0" w:after="0" w:afterAutospacing="0" w:line="620" w:lineRule="exact"/>
        <w:rPr>
          <w:rFonts w:eastAsia="黑体"/>
          <w:sz w:val="32"/>
          <w:szCs w:val="32"/>
          <w:shd w:val="clear" w:color="auto" w:fill="FFFFFF"/>
        </w:rPr>
      </w:pPr>
      <w:bookmarkStart w:id="0" w:name="_GoBack"/>
      <w:bookmarkEnd w:id="0"/>
      <w:r>
        <w:rPr>
          <w:rFonts w:eastAsia="黑体"/>
          <w:sz w:val="32"/>
          <w:szCs w:val="32"/>
          <w:shd w:val="clear" w:color="auto" w:fill="FFFFFF"/>
        </w:rPr>
        <w:t>附件</w:t>
      </w:r>
      <w:r>
        <w:rPr>
          <w:rFonts w:eastAsia="黑体"/>
          <w:sz w:val="32"/>
          <w:szCs w:val="32"/>
          <w:shd w:val="clear" w:color="auto" w:fill="FFFFFF"/>
        </w:rPr>
        <w:t>1</w:t>
      </w:r>
    </w:p>
    <w:p w:rsidR="002E15E8" w:rsidRDefault="00663EDB">
      <w:pPr>
        <w:pStyle w:val="a5"/>
        <w:widowControl/>
        <w:shd w:val="clear" w:color="auto" w:fill="FFFFFF"/>
        <w:spacing w:before="0" w:beforeAutospacing="0" w:after="0" w:afterAutospacing="0" w:line="620" w:lineRule="exact"/>
        <w:jc w:val="center"/>
        <w:rPr>
          <w:rFonts w:eastAsia="方正小标宋简体"/>
          <w:sz w:val="44"/>
          <w:szCs w:val="44"/>
          <w:shd w:val="clear" w:color="auto" w:fill="FFFFFF"/>
        </w:rPr>
      </w:pPr>
      <w:r>
        <w:rPr>
          <w:rFonts w:eastAsia="方正小标宋简体"/>
          <w:sz w:val="44"/>
          <w:szCs w:val="44"/>
          <w:shd w:val="clear" w:color="auto" w:fill="FFFFFF"/>
        </w:rPr>
        <w:t>连城县住房和城乡建设局已废止的规范性文件目录</w:t>
      </w:r>
    </w:p>
    <w:p w:rsidR="002E15E8" w:rsidRDefault="002E15E8">
      <w:pPr>
        <w:pStyle w:val="a5"/>
        <w:widowControl/>
        <w:shd w:val="clear" w:color="auto" w:fill="FFFFFF"/>
        <w:spacing w:before="0" w:beforeAutospacing="0" w:after="0" w:afterAutospacing="0" w:line="620" w:lineRule="exact"/>
        <w:jc w:val="center"/>
        <w:rPr>
          <w:rFonts w:eastAsia="方正小标宋简体"/>
          <w:sz w:val="44"/>
          <w:szCs w:val="44"/>
          <w:shd w:val="clear" w:color="auto" w:fill="FFFFFF"/>
        </w:rPr>
      </w:pPr>
    </w:p>
    <w:tbl>
      <w:tblPr>
        <w:tblStyle w:val="a6"/>
        <w:tblpPr w:leftFromText="180" w:rightFromText="180" w:vertAnchor="text" w:horzAnchor="page" w:tblpXSpec="center" w:tblpY="230"/>
        <w:tblOverlap w:val="never"/>
        <w:tblW w:w="13262" w:type="dxa"/>
        <w:jc w:val="center"/>
        <w:tblLayout w:type="fixed"/>
        <w:tblCellMar>
          <w:left w:w="28" w:type="dxa"/>
          <w:right w:w="28" w:type="dxa"/>
        </w:tblCellMar>
        <w:tblLook w:val="04A0"/>
      </w:tblPr>
      <w:tblGrid>
        <w:gridCol w:w="851"/>
        <w:gridCol w:w="9538"/>
        <w:gridCol w:w="2873"/>
      </w:tblGrid>
      <w:tr w:rsidR="002E15E8">
        <w:trPr>
          <w:trHeight w:val="552"/>
          <w:jc w:val="center"/>
        </w:trPr>
        <w:tc>
          <w:tcPr>
            <w:tcW w:w="851"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620" w:lineRule="exact"/>
              <w:jc w:val="center"/>
              <w:rPr>
                <w:rFonts w:ascii="Times New Roman" w:eastAsia="黑体" w:hAnsi="Times New Roman"/>
                <w:sz w:val="32"/>
                <w:szCs w:val="32"/>
              </w:rPr>
            </w:pPr>
            <w:r>
              <w:rPr>
                <w:rFonts w:ascii="Times New Roman" w:eastAsia="黑体" w:hAnsi="Times New Roman"/>
                <w:sz w:val="32"/>
                <w:szCs w:val="32"/>
                <w:lang/>
              </w:rPr>
              <w:t>序号</w:t>
            </w:r>
          </w:p>
        </w:tc>
        <w:tc>
          <w:tcPr>
            <w:tcW w:w="9538"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620" w:lineRule="exact"/>
              <w:jc w:val="center"/>
              <w:rPr>
                <w:rFonts w:ascii="Times New Roman" w:eastAsia="黑体" w:hAnsi="Times New Roman"/>
                <w:sz w:val="32"/>
                <w:szCs w:val="32"/>
              </w:rPr>
            </w:pPr>
            <w:r>
              <w:rPr>
                <w:rFonts w:ascii="Times New Roman" w:eastAsia="黑体" w:hAnsi="Times New Roman"/>
                <w:sz w:val="32"/>
                <w:szCs w:val="32"/>
                <w:lang/>
              </w:rPr>
              <w:t>文件名称</w:t>
            </w:r>
          </w:p>
        </w:tc>
        <w:tc>
          <w:tcPr>
            <w:tcW w:w="2873"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620" w:lineRule="exact"/>
              <w:jc w:val="center"/>
              <w:rPr>
                <w:rFonts w:ascii="Times New Roman" w:eastAsia="黑体" w:hAnsi="Times New Roman"/>
                <w:sz w:val="32"/>
                <w:szCs w:val="32"/>
              </w:rPr>
            </w:pPr>
            <w:r>
              <w:rPr>
                <w:rFonts w:ascii="Times New Roman" w:eastAsia="黑体" w:hAnsi="Times New Roman"/>
                <w:sz w:val="32"/>
                <w:szCs w:val="32"/>
                <w:lang/>
              </w:rPr>
              <w:t>文号</w:t>
            </w:r>
          </w:p>
        </w:tc>
      </w:tr>
      <w:tr w:rsidR="002E15E8">
        <w:trPr>
          <w:trHeight w:val="702"/>
          <w:jc w:val="center"/>
        </w:trPr>
        <w:tc>
          <w:tcPr>
            <w:tcW w:w="851"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620" w:lineRule="exact"/>
              <w:jc w:val="center"/>
              <w:rPr>
                <w:rFonts w:ascii="Times New Roman" w:eastAsia="仿宋_GB2312" w:hAnsi="Times New Roman"/>
                <w:sz w:val="32"/>
                <w:szCs w:val="32"/>
              </w:rPr>
            </w:pPr>
            <w:r>
              <w:rPr>
                <w:rFonts w:ascii="Times New Roman" w:eastAsia="仿宋_GB2312" w:hAnsi="Times New Roman"/>
                <w:sz w:val="32"/>
                <w:szCs w:val="32"/>
                <w:lang/>
              </w:rPr>
              <w:t>1</w:t>
            </w:r>
          </w:p>
        </w:tc>
        <w:tc>
          <w:tcPr>
            <w:tcW w:w="9538"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620" w:lineRule="exact"/>
              <w:rPr>
                <w:rFonts w:ascii="Times New Roman" w:eastAsia="仿宋_GB2312" w:hAnsi="Times New Roman"/>
                <w:sz w:val="32"/>
                <w:szCs w:val="32"/>
              </w:rPr>
            </w:pPr>
            <w:r>
              <w:rPr>
                <w:rFonts w:ascii="Times New Roman" w:eastAsia="仿宋_GB2312" w:hAnsi="Times New Roman"/>
                <w:sz w:val="32"/>
                <w:szCs w:val="32"/>
                <w:lang/>
              </w:rPr>
              <w:t>连城县住房和城乡建设局关于连城县房屋建筑和市政基础设施工程小规模项目招标投标管理工作的通知</w:t>
            </w:r>
          </w:p>
        </w:tc>
        <w:tc>
          <w:tcPr>
            <w:tcW w:w="2873"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620" w:lineRule="exact"/>
              <w:rPr>
                <w:rFonts w:ascii="Times New Roman" w:eastAsia="仿宋_GB2312" w:hAnsi="Times New Roman"/>
                <w:sz w:val="32"/>
                <w:szCs w:val="32"/>
              </w:rPr>
            </w:pPr>
            <w:r>
              <w:rPr>
                <w:rFonts w:ascii="Times New Roman" w:eastAsia="仿宋_GB2312" w:hAnsi="Times New Roman"/>
                <w:sz w:val="32"/>
                <w:szCs w:val="32"/>
                <w:lang/>
              </w:rPr>
              <w:t>连建〔</w:t>
            </w:r>
            <w:r>
              <w:rPr>
                <w:rFonts w:ascii="Times New Roman" w:eastAsia="仿宋_GB2312" w:hAnsi="Times New Roman"/>
                <w:sz w:val="32"/>
                <w:szCs w:val="32"/>
                <w:lang/>
              </w:rPr>
              <w:t>2021</w:t>
            </w:r>
            <w:r>
              <w:rPr>
                <w:rFonts w:ascii="Times New Roman" w:eastAsia="仿宋_GB2312" w:hAnsi="Times New Roman"/>
                <w:sz w:val="32"/>
                <w:szCs w:val="32"/>
                <w:lang/>
              </w:rPr>
              <w:t>〕</w:t>
            </w:r>
            <w:r>
              <w:rPr>
                <w:rFonts w:ascii="Times New Roman" w:eastAsia="仿宋_GB2312" w:hAnsi="Times New Roman"/>
                <w:sz w:val="32"/>
                <w:szCs w:val="32"/>
                <w:lang/>
              </w:rPr>
              <w:t>37</w:t>
            </w:r>
            <w:r>
              <w:rPr>
                <w:rFonts w:ascii="Times New Roman" w:eastAsia="仿宋_GB2312" w:hAnsi="Times New Roman"/>
                <w:sz w:val="32"/>
                <w:szCs w:val="32"/>
                <w:lang/>
              </w:rPr>
              <w:t>号</w:t>
            </w:r>
          </w:p>
        </w:tc>
      </w:tr>
    </w:tbl>
    <w:p w:rsidR="002E15E8" w:rsidRDefault="002E15E8">
      <w:pPr>
        <w:pStyle w:val="a5"/>
        <w:widowControl/>
        <w:shd w:val="clear" w:color="auto" w:fill="FFFFFF"/>
        <w:spacing w:before="0" w:beforeAutospacing="0" w:after="0" w:afterAutospacing="0" w:line="620" w:lineRule="exact"/>
        <w:ind w:firstLine="640"/>
        <w:rPr>
          <w:rFonts w:eastAsia="仿宋_GB2312"/>
          <w:sz w:val="32"/>
          <w:szCs w:val="32"/>
          <w:shd w:val="clear" w:color="auto" w:fill="FFFFFF"/>
        </w:rPr>
      </w:pPr>
    </w:p>
    <w:p w:rsidR="002E15E8" w:rsidRDefault="002E15E8">
      <w:pPr>
        <w:pStyle w:val="a5"/>
        <w:widowControl/>
        <w:shd w:val="clear" w:color="auto" w:fill="FFFFFF"/>
        <w:spacing w:before="0" w:beforeAutospacing="0" w:after="0" w:afterAutospacing="0" w:line="620" w:lineRule="exact"/>
        <w:ind w:firstLine="640"/>
        <w:rPr>
          <w:rFonts w:eastAsia="仿宋_GB2312"/>
          <w:sz w:val="32"/>
          <w:szCs w:val="32"/>
          <w:shd w:val="clear" w:color="auto" w:fill="FFFFFF"/>
        </w:rPr>
      </w:pPr>
    </w:p>
    <w:p w:rsidR="002E15E8" w:rsidRDefault="002E15E8">
      <w:pPr>
        <w:pStyle w:val="a5"/>
        <w:widowControl/>
        <w:shd w:val="clear" w:color="auto" w:fill="FFFFFF"/>
        <w:spacing w:before="0" w:beforeAutospacing="0" w:after="0" w:afterAutospacing="0" w:line="620" w:lineRule="exact"/>
        <w:ind w:firstLine="640"/>
        <w:rPr>
          <w:rFonts w:eastAsia="仿宋_GB2312"/>
          <w:sz w:val="32"/>
          <w:szCs w:val="32"/>
          <w:shd w:val="clear" w:color="auto" w:fill="FFFFFF"/>
        </w:rPr>
      </w:pPr>
    </w:p>
    <w:p w:rsidR="002E15E8" w:rsidRDefault="002E15E8">
      <w:pPr>
        <w:pStyle w:val="a5"/>
        <w:widowControl/>
        <w:shd w:val="clear" w:color="auto" w:fill="FFFFFF"/>
        <w:spacing w:before="0" w:beforeAutospacing="0" w:after="0" w:afterAutospacing="0" w:line="620" w:lineRule="exact"/>
        <w:ind w:firstLine="640"/>
        <w:rPr>
          <w:rFonts w:eastAsia="仿宋_GB2312"/>
          <w:sz w:val="32"/>
          <w:szCs w:val="32"/>
          <w:shd w:val="clear" w:color="auto" w:fill="FFFFFF"/>
        </w:rPr>
      </w:pPr>
    </w:p>
    <w:p w:rsidR="002E15E8" w:rsidRDefault="002E15E8">
      <w:pPr>
        <w:pStyle w:val="a5"/>
        <w:widowControl/>
        <w:shd w:val="clear" w:color="auto" w:fill="FFFFFF"/>
        <w:spacing w:before="0" w:beforeAutospacing="0" w:after="0" w:afterAutospacing="0" w:line="620" w:lineRule="exact"/>
        <w:ind w:firstLine="640"/>
        <w:rPr>
          <w:rFonts w:eastAsia="仿宋_GB2312"/>
          <w:sz w:val="32"/>
          <w:szCs w:val="32"/>
          <w:shd w:val="clear" w:color="auto" w:fill="FFFFFF"/>
        </w:rPr>
      </w:pPr>
    </w:p>
    <w:p w:rsidR="002E15E8" w:rsidRDefault="002E15E8">
      <w:pPr>
        <w:pStyle w:val="a5"/>
        <w:widowControl/>
        <w:shd w:val="clear" w:color="auto" w:fill="FFFFFF"/>
        <w:spacing w:before="0" w:beforeAutospacing="0" w:after="0" w:afterAutospacing="0" w:line="620" w:lineRule="exact"/>
        <w:ind w:firstLine="640"/>
        <w:rPr>
          <w:rFonts w:eastAsia="仿宋_GB2312"/>
          <w:sz w:val="32"/>
          <w:szCs w:val="32"/>
          <w:shd w:val="clear" w:color="auto" w:fill="FFFFFF"/>
        </w:rPr>
      </w:pPr>
    </w:p>
    <w:p w:rsidR="002E15E8" w:rsidRDefault="002E15E8">
      <w:pPr>
        <w:pStyle w:val="a5"/>
        <w:widowControl/>
        <w:shd w:val="clear" w:color="auto" w:fill="FFFFFF"/>
        <w:spacing w:before="0" w:beforeAutospacing="0" w:after="0" w:afterAutospacing="0" w:line="500" w:lineRule="exact"/>
        <w:rPr>
          <w:rFonts w:eastAsia="仿宋_GB2312"/>
          <w:sz w:val="32"/>
          <w:szCs w:val="32"/>
          <w:shd w:val="clear" w:color="auto" w:fill="FFFFFF"/>
        </w:rPr>
      </w:pPr>
    </w:p>
    <w:p w:rsidR="002E15E8" w:rsidRDefault="002E15E8">
      <w:pPr>
        <w:pStyle w:val="a5"/>
        <w:widowControl/>
        <w:shd w:val="clear" w:color="auto" w:fill="FFFFFF"/>
        <w:spacing w:before="0" w:beforeAutospacing="0" w:after="0" w:afterAutospacing="0" w:line="500" w:lineRule="exact"/>
        <w:rPr>
          <w:rFonts w:eastAsia="仿宋_GB2312"/>
          <w:sz w:val="32"/>
          <w:szCs w:val="32"/>
          <w:shd w:val="clear" w:color="auto" w:fill="FFFFFF"/>
        </w:rPr>
        <w:sectPr w:rsidR="002E15E8">
          <w:footerReference w:type="default" r:id="rId7"/>
          <w:pgSz w:w="16838" w:h="11906" w:orient="landscape"/>
          <w:pgMar w:top="1800" w:right="1440" w:bottom="1800" w:left="1440" w:header="851" w:footer="992" w:gutter="0"/>
          <w:pgNumType w:fmt="numberInDash"/>
          <w:cols w:space="720"/>
          <w:docGrid w:type="lines" w:linePitch="312"/>
        </w:sectPr>
      </w:pPr>
    </w:p>
    <w:p w:rsidR="002E15E8" w:rsidRDefault="00663EDB">
      <w:pPr>
        <w:pStyle w:val="a5"/>
        <w:widowControl/>
        <w:shd w:val="clear" w:color="auto" w:fill="FFFFFF"/>
        <w:spacing w:before="0" w:beforeAutospacing="0" w:after="0" w:afterAutospacing="0" w:line="500" w:lineRule="exact"/>
        <w:rPr>
          <w:rFonts w:eastAsia="仿宋_GB2312"/>
          <w:sz w:val="32"/>
          <w:szCs w:val="32"/>
          <w:shd w:val="clear" w:color="auto" w:fill="FFFFFF"/>
        </w:rPr>
      </w:pPr>
      <w:r>
        <w:rPr>
          <w:rFonts w:eastAsia="仿宋_GB2312"/>
          <w:sz w:val="32"/>
          <w:szCs w:val="32"/>
          <w:shd w:val="clear" w:color="auto" w:fill="FFFFFF"/>
        </w:rPr>
        <w:lastRenderedPageBreak/>
        <w:t>附件</w:t>
      </w:r>
      <w:r>
        <w:rPr>
          <w:rFonts w:eastAsia="仿宋_GB2312"/>
          <w:sz w:val="32"/>
          <w:szCs w:val="32"/>
          <w:shd w:val="clear" w:color="auto" w:fill="FFFFFF"/>
        </w:rPr>
        <w:t>2</w:t>
      </w:r>
    </w:p>
    <w:p w:rsidR="002E15E8" w:rsidRDefault="00663EDB">
      <w:pPr>
        <w:pStyle w:val="a5"/>
        <w:widowControl/>
        <w:shd w:val="clear" w:color="auto" w:fill="FFFFFF"/>
        <w:spacing w:before="0" w:beforeAutospacing="0" w:after="0" w:afterAutospacing="0" w:line="500" w:lineRule="exact"/>
        <w:jc w:val="center"/>
        <w:rPr>
          <w:rFonts w:eastAsia="方正小标宋简体"/>
          <w:sz w:val="44"/>
          <w:szCs w:val="44"/>
          <w:shd w:val="clear" w:color="auto" w:fill="FFFFFF"/>
        </w:rPr>
      </w:pPr>
      <w:r>
        <w:rPr>
          <w:rFonts w:eastAsia="方正小标宋简体"/>
          <w:sz w:val="44"/>
          <w:szCs w:val="44"/>
          <w:shd w:val="clear" w:color="auto" w:fill="FFFFFF"/>
        </w:rPr>
        <w:t>连城县住房和城乡建设局决定保留的规范性文件目录</w:t>
      </w:r>
    </w:p>
    <w:tbl>
      <w:tblPr>
        <w:tblStyle w:val="a6"/>
        <w:tblW w:w="14345" w:type="dxa"/>
        <w:jc w:val="center"/>
        <w:tblLayout w:type="fixed"/>
        <w:tblCellMar>
          <w:left w:w="28" w:type="dxa"/>
          <w:right w:w="28" w:type="dxa"/>
        </w:tblCellMar>
        <w:tblLook w:val="04A0"/>
      </w:tblPr>
      <w:tblGrid>
        <w:gridCol w:w="851"/>
        <w:gridCol w:w="11164"/>
        <w:gridCol w:w="2330"/>
      </w:tblGrid>
      <w:tr w:rsidR="002E15E8">
        <w:trPr>
          <w:trHeight w:hRule="exact" w:val="454"/>
          <w:jc w:val="center"/>
        </w:trPr>
        <w:tc>
          <w:tcPr>
            <w:tcW w:w="851"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黑体" w:hAnsi="Times New Roman"/>
                <w:sz w:val="24"/>
              </w:rPr>
            </w:pPr>
            <w:r>
              <w:rPr>
                <w:rFonts w:ascii="Times New Roman" w:eastAsia="黑体" w:hAnsi="Times New Roman"/>
                <w:sz w:val="24"/>
                <w:lang/>
              </w:rPr>
              <w:t>序号</w:t>
            </w:r>
          </w:p>
        </w:tc>
        <w:tc>
          <w:tcPr>
            <w:tcW w:w="11164"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left"/>
              <w:rPr>
                <w:rFonts w:ascii="Times New Roman" w:eastAsia="黑体" w:hAnsi="Times New Roman"/>
                <w:sz w:val="24"/>
              </w:rPr>
            </w:pPr>
            <w:r>
              <w:rPr>
                <w:rFonts w:ascii="Times New Roman" w:eastAsia="黑体" w:hAnsi="Times New Roman"/>
                <w:sz w:val="24"/>
                <w:lang/>
              </w:rPr>
              <w:t>文件名称</w:t>
            </w:r>
          </w:p>
        </w:tc>
        <w:tc>
          <w:tcPr>
            <w:tcW w:w="2330"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黑体" w:hAnsi="Times New Roman"/>
                <w:sz w:val="24"/>
              </w:rPr>
            </w:pPr>
            <w:r>
              <w:rPr>
                <w:rFonts w:ascii="Times New Roman" w:eastAsia="黑体" w:hAnsi="Times New Roman"/>
                <w:sz w:val="24"/>
                <w:lang/>
              </w:rPr>
              <w:t>文号</w:t>
            </w:r>
          </w:p>
        </w:tc>
      </w:tr>
      <w:tr w:rsidR="002E15E8">
        <w:trPr>
          <w:trHeight w:hRule="exact" w:val="630"/>
          <w:jc w:val="center"/>
        </w:trPr>
        <w:tc>
          <w:tcPr>
            <w:tcW w:w="851"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1</w:t>
            </w:r>
          </w:p>
        </w:tc>
        <w:tc>
          <w:tcPr>
            <w:tcW w:w="11164"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left"/>
              <w:rPr>
                <w:rFonts w:ascii="Times New Roman" w:eastAsia="仿宋_GB2312" w:hAnsi="Times New Roman"/>
                <w:sz w:val="24"/>
              </w:rPr>
            </w:pPr>
            <w:r>
              <w:rPr>
                <w:rFonts w:ascii="Times New Roman" w:eastAsia="仿宋_GB2312" w:hAnsi="Times New Roman"/>
                <w:sz w:val="24"/>
                <w:lang/>
              </w:rPr>
              <w:t>连城县住房和城乡建设局关于印发《连城县房屋建筑与市政基础设施工程联合竣工验收实施方案（试行）》的通知</w:t>
            </w:r>
          </w:p>
        </w:tc>
        <w:tc>
          <w:tcPr>
            <w:tcW w:w="2330"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连建〔</w:t>
            </w:r>
            <w:r>
              <w:rPr>
                <w:rFonts w:ascii="Times New Roman" w:eastAsia="仿宋_GB2312" w:hAnsi="Times New Roman"/>
                <w:sz w:val="24"/>
                <w:lang/>
              </w:rPr>
              <w:t>2019</w:t>
            </w:r>
            <w:r>
              <w:rPr>
                <w:rFonts w:ascii="Times New Roman" w:eastAsia="仿宋_GB2312" w:hAnsi="Times New Roman"/>
                <w:sz w:val="24"/>
                <w:lang/>
              </w:rPr>
              <w:t>〕</w:t>
            </w:r>
            <w:r>
              <w:rPr>
                <w:rFonts w:ascii="Times New Roman" w:eastAsia="仿宋_GB2312" w:hAnsi="Times New Roman"/>
                <w:sz w:val="24"/>
                <w:lang/>
              </w:rPr>
              <w:t>116</w:t>
            </w:r>
            <w:r>
              <w:rPr>
                <w:rFonts w:ascii="Times New Roman" w:eastAsia="仿宋_GB2312" w:hAnsi="Times New Roman"/>
                <w:sz w:val="24"/>
                <w:lang/>
              </w:rPr>
              <w:t>号</w:t>
            </w:r>
          </w:p>
        </w:tc>
      </w:tr>
      <w:tr w:rsidR="002E15E8">
        <w:trPr>
          <w:trHeight w:hRule="exact" w:val="454"/>
          <w:jc w:val="center"/>
        </w:trPr>
        <w:tc>
          <w:tcPr>
            <w:tcW w:w="851"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2</w:t>
            </w:r>
          </w:p>
        </w:tc>
        <w:tc>
          <w:tcPr>
            <w:tcW w:w="11164"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left"/>
              <w:rPr>
                <w:rFonts w:ascii="Times New Roman" w:eastAsia="仿宋_GB2312" w:hAnsi="Times New Roman"/>
                <w:sz w:val="24"/>
              </w:rPr>
            </w:pPr>
            <w:r>
              <w:rPr>
                <w:rFonts w:ascii="Times New Roman" w:eastAsia="仿宋_GB2312" w:hAnsi="Times New Roman"/>
                <w:sz w:val="24"/>
                <w:lang/>
              </w:rPr>
              <w:t>连城县住房和城乡建设局关于印发《连城县工程建设项目市政公用服务管理规定（试行）》的通知</w:t>
            </w:r>
          </w:p>
        </w:tc>
        <w:tc>
          <w:tcPr>
            <w:tcW w:w="2330"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连建〔</w:t>
            </w:r>
            <w:r>
              <w:rPr>
                <w:rFonts w:ascii="Times New Roman" w:eastAsia="仿宋_GB2312" w:hAnsi="Times New Roman"/>
                <w:sz w:val="24"/>
                <w:lang/>
              </w:rPr>
              <w:t>2019</w:t>
            </w:r>
            <w:r>
              <w:rPr>
                <w:rFonts w:ascii="Times New Roman" w:eastAsia="仿宋_GB2312" w:hAnsi="Times New Roman"/>
                <w:sz w:val="24"/>
                <w:lang/>
              </w:rPr>
              <w:t>〕</w:t>
            </w:r>
            <w:r>
              <w:rPr>
                <w:rFonts w:ascii="Times New Roman" w:eastAsia="仿宋_GB2312" w:hAnsi="Times New Roman"/>
                <w:sz w:val="24"/>
                <w:lang/>
              </w:rPr>
              <w:t>126</w:t>
            </w:r>
            <w:r>
              <w:rPr>
                <w:rFonts w:ascii="Times New Roman" w:eastAsia="仿宋_GB2312" w:hAnsi="Times New Roman"/>
                <w:sz w:val="24"/>
                <w:lang/>
              </w:rPr>
              <w:t>号</w:t>
            </w:r>
          </w:p>
        </w:tc>
      </w:tr>
      <w:tr w:rsidR="002E15E8">
        <w:trPr>
          <w:trHeight w:hRule="exact" w:val="667"/>
          <w:jc w:val="center"/>
        </w:trPr>
        <w:tc>
          <w:tcPr>
            <w:tcW w:w="851"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3</w:t>
            </w:r>
          </w:p>
        </w:tc>
        <w:tc>
          <w:tcPr>
            <w:tcW w:w="11164"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left"/>
              <w:rPr>
                <w:rFonts w:ascii="Times New Roman" w:eastAsia="仿宋_GB2312" w:hAnsi="Times New Roman"/>
                <w:sz w:val="24"/>
              </w:rPr>
            </w:pPr>
            <w:r>
              <w:rPr>
                <w:rFonts w:ascii="Times New Roman" w:eastAsia="仿宋_GB2312" w:hAnsi="Times New Roman"/>
                <w:sz w:val="24"/>
                <w:lang/>
              </w:rPr>
              <w:t>连城县住房和城乡建设局关于印发《连城县房屋建筑及市政基础设施工程施工许可阶段并联审批工作实施方案（试行）》的通知</w:t>
            </w:r>
          </w:p>
        </w:tc>
        <w:tc>
          <w:tcPr>
            <w:tcW w:w="2330"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连建〔</w:t>
            </w:r>
            <w:r>
              <w:rPr>
                <w:rFonts w:ascii="Times New Roman" w:eastAsia="仿宋_GB2312" w:hAnsi="Times New Roman"/>
                <w:sz w:val="24"/>
                <w:lang/>
              </w:rPr>
              <w:t>2019</w:t>
            </w:r>
            <w:r>
              <w:rPr>
                <w:rFonts w:ascii="Times New Roman" w:eastAsia="仿宋_GB2312" w:hAnsi="Times New Roman"/>
                <w:sz w:val="24"/>
                <w:lang/>
              </w:rPr>
              <w:t>〕</w:t>
            </w:r>
            <w:r>
              <w:rPr>
                <w:rFonts w:ascii="Times New Roman" w:eastAsia="仿宋_GB2312" w:hAnsi="Times New Roman"/>
                <w:sz w:val="24"/>
                <w:lang/>
              </w:rPr>
              <w:t>127</w:t>
            </w:r>
            <w:r>
              <w:rPr>
                <w:rFonts w:ascii="Times New Roman" w:eastAsia="仿宋_GB2312" w:hAnsi="Times New Roman"/>
                <w:sz w:val="24"/>
                <w:lang/>
              </w:rPr>
              <w:t>号</w:t>
            </w:r>
          </w:p>
        </w:tc>
      </w:tr>
      <w:tr w:rsidR="002E15E8">
        <w:trPr>
          <w:trHeight w:hRule="exact" w:val="454"/>
          <w:jc w:val="center"/>
        </w:trPr>
        <w:tc>
          <w:tcPr>
            <w:tcW w:w="851"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4</w:t>
            </w:r>
          </w:p>
        </w:tc>
        <w:tc>
          <w:tcPr>
            <w:tcW w:w="11164"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left"/>
              <w:rPr>
                <w:rFonts w:ascii="Times New Roman" w:eastAsia="仿宋_GB2312" w:hAnsi="Times New Roman"/>
                <w:sz w:val="24"/>
              </w:rPr>
            </w:pPr>
            <w:r>
              <w:rPr>
                <w:rFonts w:ascii="Times New Roman" w:eastAsia="仿宋_GB2312" w:hAnsi="Times New Roman"/>
                <w:sz w:val="24"/>
                <w:lang/>
              </w:rPr>
              <w:t>连城县住房和城乡建设局关于开展房地产经纪从业人员实名登记工作的通知</w:t>
            </w:r>
          </w:p>
        </w:tc>
        <w:tc>
          <w:tcPr>
            <w:tcW w:w="2330"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连建〔</w:t>
            </w:r>
            <w:r>
              <w:rPr>
                <w:rFonts w:ascii="Times New Roman" w:eastAsia="仿宋_GB2312" w:hAnsi="Times New Roman"/>
                <w:sz w:val="24"/>
                <w:lang/>
              </w:rPr>
              <w:t>2019</w:t>
            </w:r>
            <w:r>
              <w:rPr>
                <w:rFonts w:ascii="Times New Roman" w:eastAsia="仿宋_GB2312" w:hAnsi="Times New Roman"/>
                <w:sz w:val="24"/>
                <w:lang/>
              </w:rPr>
              <w:t>〕</w:t>
            </w:r>
            <w:r>
              <w:rPr>
                <w:rFonts w:ascii="Times New Roman" w:eastAsia="仿宋_GB2312" w:hAnsi="Times New Roman"/>
                <w:sz w:val="24"/>
                <w:lang/>
              </w:rPr>
              <w:t>193</w:t>
            </w:r>
            <w:r>
              <w:rPr>
                <w:rFonts w:ascii="Times New Roman" w:eastAsia="仿宋_GB2312" w:hAnsi="Times New Roman"/>
                <w:sz w:val="24"/>
                <w:lang/>
              </w:rPr>
              <w:t>号</w:t>
            </w:r>
          </w:p>
        </w:tc>
      </w:tr>
      <w:tr w:rsidR="002E15E8">
        <w:trPr>
          <w:trHeight w:hRule="exact" w:val="454"/>
          <w:jc w:val="center"/>
        </w:trPr>
        <w:tc>
          <w:tcPr>
            <w:tcW w:w="851"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5</w:t>
            </w:r>
          </w:p>
        </w:tc>
        <w:tc>
          <w:tcPr>
            <w:tcW w:w="11164"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left"/>
              <w:rPr>
                <w:rFonts w:ascii="Times New Roman" w:eastAsia="仿宋_GB2312" w:hAnsi="Times New Roman"/>
                <w:sz w:val="24"/>
              </w:rPr>
            </w:pPr>
            <w:r>
              <w:rPr>
                <w:rFonts w:ascii="Times New Roman" w:eastAsia="仿宋_GB2312" w:hAnsi="Times New Roman"/>
                <w:sz w:val="24"/>
                <w:lang/>
              </w:rPr>
              <w:t>连城县住房和城乡建设局关于全面实行存量房买卖合同网签备案工作的通知</w:t>
            </w:r>
          </w:p>
        </w:tc>
        <w:tc>
          <w:tcPr>
            <w:tcW w:w="2330"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连建〔</w:t>
            </w:r>
            <w:r>
              <w:rPr>
                <w:rFonts w:ascii="Times New Roman" w:eastAsia="仿宋_GB2312" w:hAnsi="Times New Roman"/>
                <w:sz w:val="24"/>
                <w:lang/>
              </w:rPr>
              <w:t>2019</w:t>
            </w:r>
            <w:r>
              <w:rPr>
                <w:rFonts w:ascii="Times New Roman" w:eastAsia="仿宋_GB2312" w:hAnsi="Times New Roman"/>
                <w:sz w:val="24"/>
                <w:lang/>
              </w:rPr>
              <w:t>〕</w:t>
            </w:r>
            <w:r>
              <w:rPr>
                <w:rFonts w:ascii="Times New Roman" w:eastAsia="仿宋_GB2312" w:hAnsi="Times New Roman"/>
                <w:sz w:val="24"/>
                <w:lang/>
              </w:rPr>
              <w:t>202</w:t>
            </w:r>
            <w:r>
              <w:rPr>
                <w:rFonts w:ascii="Times New Roman" w:eastAsia="仿宋_GB2312" w:hAnsi="Times New Roman"/>
                <w:sz w:val="24"/>
                <w:lang/>
              </w:rPr>
              <w:t>号</w:t>
            </w:r>
          </w:p>
        </w:tc>
      </w:tr>
      <w:tr w:rsidR="002E15E8">
        <w:trPr>
          <w:trHeight w:hRule="exact" w:val="454"/>
          <w:jc w:val="center"/>
        </w:trPr>
        <w:tc>
          <w:tcPr>
            <w:tcW w:w="851"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6</w:t>
            </w:r>
          </w:p>
        </w:tc>
        <w:tc>
          <w:tcPr>
            <w:tcW w:w="11164"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left"/>
              <w:rPr>
                <w:rFonts w:ascii="Times New Roman" w:eastAsia="仿宋_GB2312" w:hAnsi="Times New Roman"/>
                <w:sz w:val="24"/>
              </w:rPr>
            </w:pPr>
            <w:r>
              <w:rPr>
                <w:rFonts w:ascii="Times New Roman" w:eastAsia="仿宋_GB2312" w:hAnsi="Times New Roman"/>
                <w:sz w:val="24"/>
                <w:lang/>
              </w:rPr>
              <w:t>连城县住房和城乡建设局关于办理装饰装修工程施工许可和竣工验收备案相关事项的通知</w:t>
            </w:r>
          </w:p>
        </w:tc>
        <w:tc>
          <w:tcPr>
            <w:tcW w:w="2330"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连建〔</w:t>
            </w:r>
            <w:r>
              <w:rPr>
                <w:rFonts w:ascii="Times New Roman" w:eastAsia="仿宋_GB2312" w:hAnsi="Times New Roman"/>
                <w:sz w:val="24"/>
                <w:lang/>
              </w:rPr>
              <w:t>2019</w:t>
            </w:r>
            <w:r>
              <w:rPr>
                <w:rFonts w:ascii="Times New Roman" w:eastAsia="仿宋_GB2312" w:hAnsi="Times New Roman"/>
                <w:sz w:val="24"/>
                <w:lang/>
              </w:rPr>
              <w:t>〕</w:t>
            </w:r>
            <w:r>
              <w:rPr>
                <w:rFonts w:ascii="Times New Roman" w:eastAsia="仿宋_GB2312" w:hAnsi="Times New Roman"/>
                <w:sz w:val="24"/>
                <w:lang/>
              </w:rPr>
              <w:t>203</w:t>
            </w:r>
            <w:r>
              <w:rPr>
                <w:rFonts w:ascii="Times New Roman" w:eastAsia="仿宋_GB2312" w:hAnsi="Times New Roman"/>
                <w:sz w:val="24"/>
                <w:lang/>
              </w:rPr>
              <w:t>号</w:t>
            </w:r>
          </w:p>
        </w:tc>
      </w:tr>
      <w:tr w:rsidR="002E15E8">
        <w:trPr>
          <w:trHeight w:hRule="exact" w:val="648"/>
          <w:jc w:val="center"/>
        </w:trPr>
        <w:tc>
          <w:tcPr>
            <w:tcW w:w="851"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7</w:t>
            </w:r>
          </w:p>
        </w:tc>
        <w:tc>
          <w:tcPr>
            <w:tcW w:w="11164"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left"/>
              <w:rPr>
                <w:rFonts w:ascii="Times New Roman" w:eastAsia="仿宋_GB2312" w:hAnsi="Times New Roman"/>
                <w:sz w:val="24"/>
              </w:rPr>
            </w:pPr>
            <w:r>
              <w:rPr>
                <w:rFonts w:ascii="Times New Roman" w:eastAsia="仿宋_GB2312" w:hAnsi="Times New Roman"/>
                <w:sz w:val="24"/>
                <w:lang/>
              </w:rPr>
              <w:t>连城县住房和城乡建设局印发《关于重新清理核发</w:t>
            </w:r>
            <w:r>
              <w:rPr>
                <w:rFonts w:ascii="Times New Roman" w:eastAsia="仿宋_GB2312" w:hAnsi="Times New Roman"/>
                <w:sz w:val="24"/>
                <w:lang/>
              </w:rPr>
              <w:t>&lt;</w:t>
            </w:r>
            <w:r>
              <w:rPr>
                <w:rFonts w:ascii="Times New Roman" w:eastAsia="仿宋_GB2312" w:hAnsi="Times New Roman"/>
                <w:sz w:val="24"/>
                <w:lang/>
              </w:rPr>
              <w:t>瓶装燃气供应许可证</w:t>
            </w:r>
            <w:r>
              <w:rPr>
                <w:rFonts w:ascii="Times New Roman" w:eastAsia="仿宋_GB2312" w:hAnsi="Times New Roman"/>
                <w:sz w:val="24"/>
                <w:lang/>
              </w:rPr>
              <w:t>&gt;</w:t>
            </w:r>
            <w:r>
              <w:rPr>
                <w:rFonts w:ascii="Times New Roman" w:eastAsia="仿宋_GB2312" w:hAnsi="Times New Roman"/>
                <w:sz w:val="24"/>
                <w:lang/>
              </w:rPr>
              <w:t>暨供应站（点）规范化建设的实施意见》的通知</w:t>
            </w:r>
          </w:p>
        </w:tc>
        <w:tc>
          <w:tcPr>
            <w:tcW w:w="2330"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连建〔</w:t>
            </w:r>
            <w:r>
              <w:rPr>
                <w:rFonts w:ascii="Times New Roman" w:eastAsia="仿宋_GB2312" w:hAnsi="Times New Roman"/>
                <w:sz w:val="24"/>
                <w:lang/>
              </w:rPr>
              <w:t>2020</w:t>
            </w:r>
            <w:r>
              <w:rPr>
                <w:rFonts w:ascii="Times New Roman" w:eastAsia="仿宋_GB2312" w:hAnsi="Times New Roman"/>
                <w:sz w:val="24"/>
                <w:lang/>
              </w:rPr>
              <w:t>〕</w:t>
            </w:r>
            <w:r>
              <w:rPr>
                <w:rFonts w:ascii="Times New Roman" w:eastAsia="仿宋_GB2312" w:hAnsi="Times New Roman"/>
                <w:sz w:val="24"/>
                <w:lang/>
              </w:rPr>
              <w:t>59</w:t>
            </w:r>
            <w:r>
              <w:rPr>
                <w:rFonts w:ascii="Times New Roman" w:eastAsia="仿宋_GB2312" w:hAnsi="Times New Roman"/>
                <w:sz w:val="24"/>
                <w:lang/>
              </w:rPr>
              <w:t>号</w:t>
            </w:r>
          </w:p>
        </w:tc>
      </w:tr>
      <w:tr w:rsidR="002E15E8">
        <w:trPr>
          <w:trHeight w:hRule="exact" w:val="454"/>
          <w:jc w:val="center"/>
        </w:trPr>
        <w:tc>
          <w:tcPr>
            <w:tcW w:w="851"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8</w:t>
            </w:r>
          </w:p>
        </w:tc>
        <w:tc>
          <w:tcPr>
            <w:tcW w:w="11164"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left"/>
              <w:rPr>
                <w:rFonts w:ascii="Times New Roman" w:eastAsia="仿宋_GB2312" w:hAnsi="Times New Roman"/>
                <w:sz w:val="24"/>
              </w:rPr>
            </w:pPr>
            <w:r>
              <w:rPr>
                <w:rFonts w:ascii="Times New Roman" w:eastAsia="仿宋_GB2312" w:hAnsi="Times New Roman"/>
                <w:sz w:val="24"/>
                <w:lang/>
              </w:rPr>
              <w:t>连城县住房和城乡建设局</w:t>
            </w:r>
            <w:r>
              <w:rPr>
                <w:rFonts w:ascii="Times New Roman" w:eastAsia="仿宋_GB2312" w:hAnsi="Times New Roman"/>
                <w:sz w:val="24"/>
                <w:lang/>
              </w:rPr>
              <w:t xml:space="preserve">  </w:t>
            </w:r>
            <w:r>
              <w:rPr>
                <w:rFonts w:ascii="Times New Roman" w:eastAsia="仿宋_GB2312" w:hAnsi="Times New Roman"/>
                <w:sz w:val="24"/>
                <w:lang/>
              </w:rPr>
              <w:t>连城县发展和改革局</w:t>
            </w:r>
            <w:r>
              <w:rPr>
                <w:rFonts w:ascii="Times New Roman" w:eastAsia="仿宋_GB2312" w:hAnsi="Times New Roman"/>
                <w:sz w:val="24"/>
                <w:lang/>
              </w:rPr>
              <w:t xml:space="preserve">  </w:t>
            </w:r>
            <w:r>
              <w:rPr>
                <w:rFonts w:ascii="Times New Roman" w:eastAsia="仿宋_GB2312" w:hAnsi="Times New Roman"/>
                <w:sz w:val="24"/>
                <w:lang/>
              </w:rPr>
              <w:t>关于实施商品房预售价格备案的通知</w:t>
            </w:r>
          </w:p>
        </w:tc>
        <w:tc>
          <w:tcPr>
            <w:tcW w:w="2330"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连建〔</w:t>
            </w:r>
            <w:r>
              <w:rPr>
                <w:rFonts w:ascii="Times New Roman" w:eastAsia="仿宋_GB2312" w:hAnsi="Times New Roman"/>
                <w:sz w:val="24"/>
                <w:lang/>
              </w:rPr>
              <w:t>2020</w:t>
            </w:r>
            <w:r>
              <w:rPr>
                <w:rFonts w:ascii="Times New Roman" w:eastAsia="仿宋_GB2312" w:hAnsi="Times New Roman"/>
                <w:sz w:val="24"/>
                <w:lang/>
              </w:rPr>
              <w:t>〕</w:t>
            </w:r>
            <w:r>
              <w:rPr>
                <w:rFonts w:ascii="Times New Roman" w:eastAsia="仿宋_GB2312" w:hAnsi="Times New Roman"/>
                <w:sz w:val="24"/>
                <w:lang/>
              </w:rPr>
              <w:t>67</w:t>
            </w:r>
            <w:r>
              <w:rPr>
                <w:rFonts w:ascii="Times New Roman" w:eastAsia="仿宋_GB2312" w:hAnsi="Times New Roman"/>
                <w:sz w:val="24"/>
                <w:lang/>
              </w:rPr>
              <w:t>号</w:t>
            </w:r>
          </w:p>
        </w:tc>
      </w:tr>
      <w:tr w:rsidR="002E15E8">
        <w:trPr>
          <w:trHeight w:hRule="exact" w:val="454"/>
          <w:jc w:val="center"/>
        </w:trPr>
        <w:tc>
          <w:tcPr>
            <w:tcW w:w="851"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9</w:t>
            </w:r>
          </w:p>
        </w:tc>
        <w:tc>
          <w:tcPr>
            <w:tcW w:w="11164"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left"/>
              <w:rPr>
                <w:rFonts w:ascii="Times New Roman" w:eastAsia="仿宋_GB2312" w:hAnsi="Times New Roman"/>
                <w:sz w:val="24"/>
              </w:rPr>
            </w:pPr>
            <w:r>
              <w:rPr>
                <w:rFonts w:ascii="Times New Roman" w:eastAsia="仿宋_GB2312" w:hAnsi="Times New Roman"/>
                <w:sz w:val="24"/>
                <w:lang/>
              </w:rPr>
              <w:t>连城县住房和城乡建设局关于印发《连城县房地产中介机构信用综合评价实施细则（试行）》的通知</w:t>
            </w:r>
          </w:p>
        </w:tc>
        <w:tc>
          <w:tcPr>
            <w:tcW w:w="2330"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连建〔</w:t>
            </w:r>
            <w:r>
              <w:rPr>
                <w:rFonts w:ascii="Times New Roman" w:eastAsia="仿宋_GB2312" w:hAnsi="Times New Roman"/>
                <w:sz w:val="24"/>
                <w:lang/>
              </w:rPr>
              <w:t>2020</w:t>
            </w:r>
            <w:r>
              <w:rPr>
                <w:rFonts w:ascii="Times New Roman" w:eastAsia="仿宋_GB2312" w:hAnsi="Times New Roman"/>
                <w:sz w:val="24"/>
                <w:lang/>
              </w:rPr>
              <w:t>〕</w:t>
            </w:r>
            <w:r>
              <w:rPr>
                <w:rFonts w:ascii="Times New Roman" w:eastAsia="仿宋_GB2312" w:hAnsi="Times New Roman"/>
                <w:sz w:val="24"/>
                <w:lang/>
              </w:rPr>
              <w:t>77</w:t>
            </w:r>
            <w:r>
              <w:rPr>
                <w:rFonts w:ascii="Times New Roman" w:eastAsia="仿宋_GB2312" w:hAnsi="Times New Roman"/>
                <w:sz w:val="24"/>
                <w:lang/>
              </w:rPr>
              <w:t>号</w:t>
            </w:r>
          </w:p>
        </w:tc>
      </w:tr>
      <w:tr w:rsidR="002E15E8">
        <w:trPr>
          <w:trHeight w:hRule="exact" w:val="697"/>
          <w:jc w:val="center"/>
        </w:trPr>
        <w:tc>
          <w:tcPr>
            <w:tcW w:w="851"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10</w:t>
            </w:r>
          </w:p>
        </w:tc>
        <w:tc>
          <w:tcPr>
            <w:tcW w:w="11164"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left"/>
              <w:rPr>
                <w:rFonts w:ascii="Times New Roman" w:eastAsia="仿宋_GB2312" w:hAnsi="Times New Roman"/>
                <w:sz w:val="24"/>
              </w:rPr>
            </w:pPr>
            <w:r>
              <w:rPr>
                <w:rFonts w:ascii="Times New Roman" w:eastAsia="仿宋_GB2312" w:hAnsi="Times New Roman"/>
                <w:sz w:val="24"/>
                <w:lang/>
              </w:rPr>
              <w:t>中共连城县委机构编制委员会办公室</w:t>
            </w:r>
            <w:r>
              <w:rPr>
                <w:rFonts w:ascii="Times New Roman" w:eastAsia="仿宋_GB2312" w:hAnsi="Times New Roman"/>
                <w:sz w:val="24"/>
                <w:lang/>
              </w:rPr>
              <w:t xml:space="preserve"> </w:t>
            </w:r>
            <w:r>
              <w:rPr>
                <w:rFonts w:ascii="Times New Roman" w:eastAsia="仿宋_GB2312" w:hAnsi="Times New Roman"/>
                <w:sz w:val="24"/>
                <w:lang/>
              </w:rPr>
              <w:t>连城县住房和城乡建设局（连城县人民防空</w:t>
            </w:r>
            <w:r>
              <w:rPr>
                <w:rFonts w:ascii="Times New Roman" w:eastAsia="仿宋_GB2312" w:hAnsi="Times New Roman"/>
                <w:sz w:val="24"/>
                <w:lang/>
              </w:rPr>
              <w:t xml:space="preserve"> </w:t>
            </w:r>
            <w:r>
              <w:rPr>
                <w:rFonts w:ascii="Times New Roman" w:eastAsia="仿宋_GB2312" w:hAnsi="Times New Roman"/>
                <w:sz w:val="24"/>
                <w:lang/>
              </w:rPr>
              <w:t>办公室）关于印发连城县住房和城乡建设局（连城县人民防空办公室）权责清单的通知</w:t>
            </w:r>
          </w:p>
        </w:tc>
        <w:tc>
          <w:tcPr>
            <w:tcW w:w="2330"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连建〔</w:t>
            </w:r>
            <w:r>
              <w:rPr>
                <w:rFonts w:ascii="Times New Roman" w:eastAsia="仿宋_GB2312" w:hAnsi="Times New Roman"/>
                <w:sz w:val="24"/>
                <w:lang/>
              </w:rPr>
              <w:t>2020</w:t>
            </w:r>
            <w:r>
              <w:rPr>
                <w:rFonts w:ascii="Times New Roman" w:eastAsia="仿宋_GB2312" w:hAnsi="Times New Roman"/>
                <w:sz w:val="24"/>
                <w:lang/>
              </w:rPr>
              <w:t>〕</w:t>
            </w:r>
            <w:r>
              <w:rPr>
                <w:rFonts w:ascii="Times New Roman" w:eastAsia="仿宋_GB2312" w:hAnsi="Times New Roman"/>
                <w:sz w:val="24"/>
                <w:lang/>
              </w:rPr>
              <w:t>104</w:t>
            </w:r>
            <w:r>
              <w:rPr>
                <w:rFonts w:ascii="Times New Roman" w:eastAsia="仿宋_GB2312" w:hAnsi="Times New Roman"/>
                <w:sz w:val="24"/>
                <w:lang/>
              </w:rPr>
              <w:t>号</w:t>
            </w:r>
          </w:p>
        </w:tc>
      </w:tr>
      <w:tr w:rsidR="002E15E8">
        <w:trPr>
          <w:trHeight w:hRule="exact" w:val="454"/>
          <w:jc w:val="center"/>
        </w:trPr>
        <w:tc>
          <w:tcPr>
            <w:tcW w:w="851"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11</w:t>
            </w:r>
          </w:p>
        </w:tc>
        <w:tc>
          <w:tcPr>
            <w:tcW w:w="11164"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left"/>
              <w:rPr>
                <w:rFonts w:ascii="Times New Roman" w:eastAsia="仿宋_GB2312" w:hAnsi="Times New Roman"/>
                <w:sz w:val="24"/>
              </w:rPr>
            </w:pPr>
            <w:r>
              <w:rPr>
                <w:rFonts w:ascii="Times New Roman" w:eastAsia="仿宋_GB2312" w:hAnsi="Times New Roman"/>
                <w:sz w:val="24"/>
                <w:lang/>
              </w:rPr>
              <w:t>连城县住房和城乡建设局关于印发《连城县商品房预售资金监督管理暂行办法》的通知</w:t>
            </w:r>
          </w:p>
        </w:tc>
        <w:tc>
          <w:tcPr>
            <w:tcW w:w="2330"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连建〔</w:t>
            </w:r>
            <w:r>
              <w:rPr>
                <w:rFonts w:ascii="Times New Roman" w:eastAsia="仿宋_GB2312" w:hAnsi="Times New Roman"/>
                <w:sz w:val="24"/>
                <w:lang/>
              </w:rPr>
              <w:t>2021</w:t>
            </w:r>
            <w:r>
              <w:rPr>
                <w:rFonts w:ascii="Times New Roman" w:eastAsia="仿宋_GB2312" w:hAnsi="Times New Roman"/>
                <w:sz w:val="24"/>
                <w:lang/>
              </w:rPr>
              <w:t>〕</w:t>
            </w:r>
            <w:r>
              <w:rPr>
                <w:rFonts w:ascii="Times New Roman" w:eastAsia="仿宋_GB2312" w:hAnsi="Times New Roman"/>
                <w:sz w:val="24"/>
                <w:lang/>
              </w:rPr>
              <w:t>133</w:t>
            </w:r>
            <w:r>
              <w:rPr>
                <w:rFonts w:ascii="Times New Roman" w:eastAsia="仿宋_GB2312" w:hAnsi="Times New Roman"/>
                <w:sz w:val="24"/>
                <w:lang/>
              </w:rPr>
              <w:t>号</w:t>
            </w:r>
          </w:p>
        </w:tc>
      </w:tr>
      <w:tr w:rsidR="002E15E8">
        <w:trPr>
          <w:trHeight w:hRule="exact" w:val="454"/>
          <w:jc w:val="center"/>
        </w:trPr>
        <w:tc>
          <w:tcPr>
            <w:tcW w:w="851"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12</w:t>
            </w:r>
          </w:p>
        </w:tc>
        <w:tc>
          <w:tcPr>
            <w:tcW w:w="11164"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left"/>
              <w:rPr>
                <w:rFonts w:ascii="Times New Roman" w:eastAsia="仿宋_GB2312" w:hAnsi="Times New Roman"/>
                <w:sz w:val="24"/>
              </w:rPr>
            </w:pPr>
            <w:r>
              <w:rPr>
                <w:rFonts w:ascii="Times New Roman" w:eastAsia="仿宋_GB2312" w:hAnsi="Times New Roman"/>
                <w:sz w:val="24"/>
                <w:lang/>
              </w:rPr>
              <w:t>连城县住房和城乡建设局关于连城县公共租赁住房（含廉租房）管理和维修实施细则（试行）</w:t>
            </w:r>
          </w:p>
        </w:tc>
        <w:tc>
          <w:tcPr>
            <w:tcW w:w="2330"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连建〔</w:t>
            </w:r>
            <w:r>
              <w:rPr>
                <w:rFonts w:ascii="Times New Roman" w:eastAsia="仿宋_GB2312" w:hAnsi="Times New Roman"/>
                <w:sz w:val="24"/>
                <w:lang/>
              </w:rPr>
              <w:t>2021</w:t>
            </w:r>
            <w:r>
              <w:rPr>
                <w:rFonts w:ascii="Times New Roman" w:eastAsia="仿宋_GB2312" w:hAnsi="Times New Roman"/>
                <w:sz w:val="24"/>
                <w:lang/>
              </w:rPr>
              <w:t>〕</w:t>
            </w:r>
            <w:r>
              <w:rPr>
                <w:rFonts w:ascii="Times New Roman" w:eastAsia="仿宋_GB2312" w:hAnsi="Times New Roman"/>
                <w:sz w:val="24"/>
                <w:lang/>
              </w:rPr>
              <w:t>149</w:t>
            </w:r>
            <w:r>
              <w:rPr>
                <w:rFonts w:ascii="Times New Roman" w:eastAsia="仿宋_GB2312" w:hAnsi="Times New Roman"/>
                <w:sz w:val="24"/>
                <w:lang/>
              </w:rPr>
              <w:t>号</w:t>
            </w:r>
          </w:p>
        </w:tc>
      </w:tr>
      <w:tr w:rsidR="002E15E8">
        <w:trPr>
          <w:trHeight w:hRule="exact" w:val="454"/>
          <w:jc w:val="center"/>
        </w:trPr>
        <w:tc>
          <w:tcPr>
            <w:tcW w:w="851"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13</w:t>
            </w:r>
          </w:p>
        </w:tc>
        <w:tc>
          <w:tcPr>
            <w:tcW w:w="11164"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left"/>
              <w:rPr>
                <w:rFonts w:ascii="Times New Roman" w:eastAsia="仿宋_GB2312" w:hAnsi="Times New Roman"/>
                <w:sz w:val="24"/>
              </w:rPr>
            </w:pPr>
            <w:r>
              <w:rPr>
                <w:rFonts w:ascii="Times New Roman" w:eastAsia="仿宋_GB2312" w:hAnsi="Times New Roman"/>
                <w:sz w:val="24"/>
                <w:lang/>
              </w:rPr>
              <w:t>连城县住房和城乡建设局关于印发《连城县农村建筑工匠评价管理办法（试行）》的通知</w:t>
            </w:r>
          </w:p>
        </w:tc>
        <w:tc>
          <w:tcPr>
            <w:tcW w:w="2330" w:type="dxa"/>
            <w:tcBorders>
              <w:top w:val="single" w:sz="4" w:space="0" w:color="auto"/>
              <w:left w:val="single" w:sz="4" w:space="0" w:color="auto"/>
              <w:bottom w:val="single" w:sz="4" w:space="0" w:color="auto"/>
              <w:right w:val="single" w:sz="4" w:space="0" w:color="auto"/>
            </w:tcBorders>
            <w:noWrap/>
            <w:vAlign w:val="center"/>
          </w:tcPr>
          <w:p w:rsidR="002E15E8" w:rsidRDefault="00663EDB">
            <w:pPr>
              <w:spacing w:line="300" w:lineRule="exact"/>
              <w:jc w:val="center"/>
              <w:rPr>
                <w:rFonts w:ascii="Times New Roman" w:eastAsia="仿宋_GB2312" w:hAnsi="Times New Roman"/>
                <w:sz w:val="24"/>
              </w:rPr>
            </w:pPr>
            <w:r>
              <w:rPr>
                <w:rFonts w:ascii="Times New Roman" w:eastAsia="仿宋_GB2312" w:hAnsi="Times New Roman"/>
                <w:sz w:val="24"/>
                <w:lang/>
              </w:rPr>
              <w:t>连建〔</w:t>
            </w:r>
            <w:r>
              <w:rPr>
                <w:rFonts w:ascii="Times New Roman" w:eastAsia="仿宋_GB2312" w:hAnsi="Times New Roman"/>
                <w:sz w:val="24"/>
                <w:lang/>
              </w:rPr>
              <w:t>2021</w:t>
            </w:r>
            <w:r>
              <w:rPr>
                <w:rFonts w:ascii="Times New Roman" w:eastAsia="仿宋_GB2312" w:hAnsi="Times New Roman"/>
                <w:sz w:val="24"/>
                <w:lang/>
              </w:rPr>
              <w:t>〕</w:t>
            </w:r>
            <w:r>
              <w:rPr>
                <w:rFonts w:ascii="Times New Roman" w:eastAsia="仿宋_GB2312" w:hAnsi="Times New Roman"/>
                <w:sz w:val="24"/>
                <w:lang/>
              </w:rPr>
              <w:t>157</w:t>
            </w:r>
            <w:r>
              <w:rPr>
                <w:rFonts w:ascii="Times New Roman" w:eastAsia="仿宋_GB2312" w:hAnsi="Times New Roman"/>
                <w:sz w:val="24"/>
                <w:lang/>
              </w:rPr>
              <w:t>号</w:t>
            </w:r>
          </w:p>
        </w:tc>
      </w:tr>
    </w:tbl>
    <w:p w:rsidR="002E15E8" w:rsidRDefault="00663EDB" w:rsidP="00EF457C">
      <w:pPr>
        <w:spacing w:line="620" w:lineRule="exact"/>
        <w:rPr>
          <w:rFonts w:ascii="Times New Roman" w:eastAsia="仿宋_GB2312" w:hAnsi="Times New Roman"/>
          <w:sz w:val="32"/>
          <w:szCs w:val="32"/>
        </w:rPr>
      </w:pPr>
      <w:r>
        <w:rPr>
          <w:rFonts w:ascii="Times New Roman" w:eastAsia="仿宋_GB2312" w:hAnsi="Times New Roman"/>
          <w:color w:val="000000"/>
          <w:sz w:val="28"/>
        </w:rPr>
        <w:lastRenderedPageBreak/>
        <w:t xml:space="preserve"> </w:t>
      </w:r>
    </w:p>
    <w:sectPr w:rsidR="002E15E8" w:rsidSect="00EF457C">
      <w:footerReference w:type="default" r:id="rId8"/>
      <w:pgSz w:w="16838" w:h="11906" w:orient="landscape"/>
      <w:pgMar w:top="1800" w:right="1440" w:bottom="1800" w:left="144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3EDB" w:rsidRDefault="00663EDB" w:rsidP="002E15E8">
      <w:r>
        <w:separator/>
      </w:r>
    </w:p>
  </w:endnote>
  <w:endnote w:type="continuationSeparator" w:id="1">
    <w:p w:rsidR="00663EDB" w:rsidRDefault="00663EDB" w:rsidP="002E15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0030101010101"/>
    <w:charset w:val="86"/>
    <w:family w:val="auto"/>
    <w:pitch w:val="variable"/>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5E8" w:rsidRDefault="002E15E8">
    <w:pPr>
      <w:pStyle w:val="a3"/>
    </w:pPr>
    <w:r>
      <w:pict>
        <v:shapetype id="_x0000_t202" coordsize="21600,21600" o:spt="202" path="m,l,21600r21600,l21600,xe">
          <v:stroke joinstyle="miter"/>
          <v:path gradientshapeok="t" o:connecttype="rect"/>
        </v:shapetype>
        <v:shape id="_x0000_s2051" type="#_x0000_t202" style="position:absolute;margin-left:104pt;margin-top:0;width:2in;height:2in;z-index:25166131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filled="f" stroked="f" strokeweight=".5pt">
          <v:textbox style="mso-fit-shape-to-text:t" inset="0,0,0,0">
            <w:txbxContent>
              <w:p w:rsidR="002E15E8" w:rsidRDefault="002E15E8">
                <w:pPr>
                  <w:pStyle w:val="a3"/>
                  <w:rPr>
                    <w:rFonts w:ascii="Times New Roman" w:hAnsi="Times New Roman"/>
                    <w:sz w:val="24"/>
                  </w:rPr>
                </w:pPr>
                <w:r>
                  <w:rPr>
                    <w:rFonts w:ascii="Times New Roman" w:hAnsi="Times New Roman"/>
                    <w:sz w:val="24"/>
                  </w:rPr>
                  <w:fldChar w:fldCharType="begin"/>
                </w:r>
                <w:r w:rsidR="00663EDB">
                  <w:rPr>
                    <w:rFonts w:ascii="Times New Roman" w:hAnsi="Times New Roman"/>
                    <w:sz w:val="24"/>
                  </w:rPr>
                  <w:instrText xml:space="preserve"> PAGE  \* MERGEFORMAT </w:instrText>
                </w:r>
                <w:r>
                  <w:rPr>
                    <w:rFonts w:ascii="Times New Roman" w:hAnsi="Times New Roman"/>
                    <w:sz w:val="24"/>
                  </w:rPr>
                  <w:fldChar w:fldCharType="separate"/>
                </w:r>
                <w:r w:rsidR="00EF457C">
                  <w:rPr>
                    <w:rFonts w:ascii="Times New Roman" w:hAnsi="Times New Roman"/>
                    <w:noProof/>
                    <w:sz w:val="24"/>
                  </w:rPr>
                  <w:t>- 1 -</w:t>
                </w:r>
                <w:r>
                  <w:rPr>
                    <w:rFonts w:ascii="Times New Roman" w:hAnsi="Times New Roman"/>
                    <w:sz w:val="24"/>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5E8" w:rsidRDefault="002E15E8">
    <w:pPr>
      <w:pStyle w:val="a3"/>
    </w:pPr>
    <w:r>
      <w:pict>
        <v:shapetype id="_x0000_t202" coordsize="21600,21600" o:spt="202" path="m,l,21600r21600,l21600,xe">
          <v:stroke joinstyle="miter"/>
          <v:path gradientshapeok="t" o:connecttype="rect"/>
        </v:shapetype>
        <v:shape id="_x0000_s2050" type="#_x0000_t202" style="position:absolute;margin-left:10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filled="f" stroked="f" strokeweight=".5pt">
          <v:textbox style="mso-fit-shape-to-text:t" inset="0,0,0,0">
            <w:txbxContent>
              <w:p w:rsidR="002E15E8" w:rsidRDefault="002E15E8">
                <w:pPr>
                  <w:pStyle w:val="a3"/>
                </w:pPr>
                <w:r>
                  <w:rPr>
                    <w:rFonts w:ascii="Times New Roman" w:hAnsi="Times New Roman"/>
                    <w:sz w:val="24"/>
                  </w:rPr>
                  <w:fldChar w:fldCharType="begin"/>
                </w:r>
                <w:r w:rsidR="00663EDB">
                  <w:rPr>
                    <w:rFonts w:ascii="Times New Roman" w:hAnsi="Times New Roman"/>
                    <w:sz w:val="24"/>
                  </w:rPr>
                  <w:instrText xml:space="preserve"> PAGE  \* MERGEFORMAT </w:instrText>
                </w:r>
                <w:r>
                  <w:rPr>
                    <w:rFonts w:ascii="Times New Roman" w:hAnsi="Times New Roman"/>
                    <w:sz w:val="24"/>
                  </w:rPr>
                  <w:fldChar w:fldCharType="separate"/>
                </w:r>
                <w:r w:rsidR="00EF457C">
                  <w:rPr>
                    <w:rFonts w:ascii="Times New Roman" w:hAnsi="Times New Roman"/>
                    <w:noProof/>
                    <w:sz w:val="24"/>
                  </w:rPr>
                  <w:t>- 2 -</w:t>
                </w:r>
                <w:r>
                  <w:rPr>
                    <w:rFonts w:ascii="Times New Roman" w:hAnsi="Times New Roman"/>
                    <w:sz w:val="24"/>
                  </w:rPr>
                  <w:fldChar w:fldCharType="end"/>
                </w:r>
              </w:p>
            </w:txbxContent>
          </v:textbox>
          <w10:wrap anchorx="margin"/>
        </v:shape>
      </w:pict>
    </w:r>
    <w:r>
      <w:pict>
        <v:shape id="_x0000_s2049" type="#_x0000_t202" style="position:absolute;margin-left:.85pt;margin-top:0;width:13.75pt;height:2in;z-index:251660288;mso-position-horizontal-relative:margin" o:gfxdata="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4G5AE9MAAAAFAQAADwAAAAAAAAABACAAAAAiAAAAZHJzL2Rv&#10;d25yZXYueG1sUEsBAhQAFAAAAAgAh07iQJy3+KA/AgAAcAQAAA4AAAAAAAAAAQAgAAAAIgEAAGRy&#10;cy9lMm9Eb2MueG1sUEsFBgAAAAAGAAYAWQEAANMFAAAAAA==&#10;" filled="f" stroked="f" strokeweight=".5pt">
          <v:textbox style="mso-fit-shape-to-text:t" inset="0,0,0,0">
            <w:txbxContent>
              <w:p w:rsidR="002E15E8" w:rsidRDefault="002E15E8">
                <w:pPr>
                  <w:pStyle w:val="a3"/>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3EDB" w:rsidRDefault="00663EDB" w:rsidP="002E15E8">
      <w:r>
        <w:separator/>
      </w:r>
    </w:p>
  </w:footnote>
  <w:footnote w:type="continuationSeparator" w:id="1">
    <w:p w:rsidR="00663EDB" w:rsidRDefault="00663EDB" w:rsidP="002E15E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o:shapelayout v:ext="edit">
      <o:idmap v:ext="edit" data="1,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GQ5OTY4NGQ0MzllNzg3ZGFhMDBhNjYxM2IzZjY1MjMifQ=="/>
  </w:docVars>
  <w:rsids>
    <w:rsidRoot w:val="067C438A"/>
    <w:rsid w:val="002E15E8"/>
    <w:rsid w:val="00663EDB"/>
    <w:rsid w:val="00EF457C"/>
    <w:rsid w:val="067C438A"/>
    <w:rsid w:val="34F8406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15E8"/>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2E15E8"/>
    <w:pPr>
      <w:tabs>
        <w:tab w:val="center" w:pos="4153"/>
        <w:tab w:val="right" w:pos="8306"/>
      </w:tabs>
      <w:snapToGrid w:val="0"/>
      <w:jc w:val="left"/>
    </w:pPr>
    <w:rPr>
      <w:sz w:val="18"/>
    </w:rPr>
  </w:style>
  <w:style w:type="paragraph" w:styleId="a4">
    <w:name w:val="header"/>
    <w:basedOn w:val="a"/>
    <w:rsid w:val="002E15E8"/>
    <w:pPr>
      <w:tabs>
        <w:tab w:val="center" w:pos="4153"/>
        <w:tab w:val="right" w:pos="8306"/>
      </w:tabs>
      <w:snapToGrid w:val="0"/>
    </w:pPr>
    <w:rPr>
      <w:sz w:val="18"/>
    </w:rPr>
  </w:style>
  <w:style w:type="paragraph" w:styleId="a5">
    <w:name w:val="Normal (Web)"/>
    <w:basedOn w:val="a"/>
    <w:rsid w:val="002E15E8"/>
    <w:pPr>
      <w:spacing w:before="100" w:beforeAutospacing="1" w:after="100" w:afterAutospacing="1"/>
      <w:jc w:val="left"/>
    </w:pPr>
    <w:rPr>
      <w:rFonts w:ascii="Times New Roman" w:hAnsi="Times New Roman"/>
      <w:kern w:val="0"/>
      <w:sz w:val="24"/>
      <w:szCs w:val="20"/>
    </w:rPr>
  </w:style>
  <w:style w:type="table" w:styleId="a6">
    <w:name w:val="Table Grid"/>
    <w:basedOn w:val="a1"/>
    <w:rsid w:val="002E15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15"/>
    <w:basedOn w:val="a0"/>
    <w:rsid w:val="002E15E8"/>
    <w:rPr>
      <w:rFonts w:ascii="宋体" w:eastAsia="宋体" w:hAnsi="宋体" w:cs="宋体" w:hint="eastAsia"/>
      <w:sz w:val="21"/>
      <w:szCs w:val="21"/>
    </w:rPr>
  </w:style>
  <w:style w:type="paragraph" w:customStyle="1" w:styleId="ListParagraph1">
    <w:name w:val="List Paragraph1"/>
    <w:basedOn w:val="a"/>
    <w:rsid w:val="002E15E8"/>
    <w:pPr>
      <w:spacing w:beforeAutospacing="1"/>
      <w:ind w:firstLineChars="200" w:firstLine="420"/>
    </w:pPr>
    <w:rPr>
      <w:rFonts w:ascii="宋体" w:hAnsi="宋体" w:hint="eastAsi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142</Words>
  <Characters>816</Characters>
  <Application>Microsoft Office Word</Application>
  <DocSecurity>0</DocSecurity>
  <Lines>6</Lines>
  <Paragraphs>1</Paragraphs>
  <ScaleCrop>false</ScaleCrop>
  <Company>Microsoft</Company>
  <LinksUpToDate>false</LinksUpToDate>
  <CharactersWithSpaces>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2</cp:revision>
  <cp:lastPrinted>2022-05-30T08:46:00Z</cp:lastPrinted>
  <dcterms:created xsi:type="dcterms:W3CDTF">2022-05-30T08:21:00Z</dcterms:created>
  <dcterms:modified xsi:type="dcterms:W3CDTF">2022-05-30T08:54:00Z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CB4FFCB042694F0EBD668A98BB40EE9F</vt:lpwstr>
  </property>
</Properties>
</file>