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177" w:rsidRDefault="0038234F" w:rsidP="003775C2">
      <w:pPr>
        <w:jc w:val="center"/>
        <w:rPr>
          <w:rFonts w:ascii="方正小标宋_GBK" w:eastAsia="方正小标宋_GBK" w:hint="eastAsia"/>
          <w:sz w:val="36"/>
          <w:szCs w:val="36"/>
        </w:rPr>
      </w:pPr>
      <w:r>
        <w:rPr>
          <w:rFonts w:ascii="方正小标宋_GBK" w:eastAsia="方正小标宋_GBK" w:hAnsi="仿宋" w:cs="仿宋_GB2312" w:hint="eastAsia"/>
          <w:sz w:val="36"/>
          <w:szCs w:val="36"/>
        </w:rPr>
        <w:t>连城县司法局</w:t>
      </w:r>
      <w:r w:rsidR="003775C2" w:rsidRPr="00DE2C63">
        <w:rPr>
          <w:rFonts w:ascii="方正小标宋_GBK" w:eastAsia="方正小标宋_GBK" w:hint="eastAsia"/>
          <w:sz w:val="36"/>
          <w:szCs w:val="36"/>
        </w:rPr>
        <w:t>关于2017年部门预算和2016年部门决算</w:t>
      </w:r>
    </w:p>
    <w:p w:rsidR="00A57636" w:rsidRPr="00DE2C63" w:rsidRDefault="003775C2" w:rsidP="003775C2">
      <w:pPr>
        <w:jc w:val="center"/>
        <w:rPr>
          <w:rFonts w:ascii="方正小标宋_GBK" w:eastAsia="方正小标宋_GBK" w:hint="eastAsia"/>
          <w:sz w:val="36"/>
          <w:szCs w:val="36"/>
        </w:rPr>
      </w:pPr>
      <w:r w:rsidRPr="00DE2C63">
        <w:rPr>
          <w:rFonts w:ascii="方正小标宋_GBK" w:eastAsia="方正小标宋_GBK" w:hint="eastAsia"/>
          <w:sz w:val="36"/>
          <w:szCs w:val="36"/>
        </w:rPr>
        <w:t>相关</w:t>
      </w:r>
      <w:r w:rsidR="00F74E3D">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3775C2" w:rsidRDefault="003775C2" w:rsidP="003775C2">
      <w:pPr>
        <w:rPr>
          <w:rFonts w:ascii="方正小标宋_GBK" w:eastAsia="方正小标宋_GBK" w:hint="eastAsia"/>
          <w:sz w:val="32"/>
          <w:szCs w:val="32"/>
        </w:rPr>
      </w:pPr>
    </w:p>
    <w:p w:rsidR="00575169" w:rsidRDefault="00575169" w:rsidP="001C6A52">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575169" w:rsidRPr="00575169" w:rsidRDefault="007F2DC0" w:rsidP="001C6A52">
      <w:pPr>
        <w:ind w:firstLineChars="200" w:firstLine="640"/>
        <w:rPr>
          <w:rFonts w:ascii="黑体" w:eastAsia="黑体" w:hAnsi="黑体"/>
          <w:sz w:val="32"/>
          <w:szCs w:val="32"/>
        </w:rPr>
      </w:pPr>
      <w:r w:rsidRPr="001C6A52">
        <w:rPr>
          <w:rFonts w:ascii="仿宋" w:eastAsia="仿宋" w:hAnsi="仿宋" w:hint="eastAsia"/>
          <w:sz w:val="32"/>
          <w:szCs w:val="32"/>
        </w:rPr>
        <w:t>201</w:t>
      </w:r>
      <w:r>
        <w:rPr>
          <w:rFonts w:ascii="仿宋" w:eastAsia="仿宋" w:hAnsi="仿宋" w:hint="eastAsia"/>
          <w:sz w:val="32"/>
          <w:szCs w:val="32"/>
        </w:rPr>
        <w:t>7</w:t>
      </w:r>
      <w:r w:rsidRPr="001C6A52">
        <w:rPr>
          <w:rFonts w:ascii="仿宋" w:eastAsia="仿宋" w:hAnsi="仿宋" w:hint="eastAsia"/>
          <w:sz w:val="32"/>
          <w:szCs w:val="32"/>
        </w:rPr>
        <w:t>年</w:t>
      </w:r>
      <w:r w:rsidR="00BD329B">
        <w:rPr>
          <w:rFonts w:ascii="仿宋" w:eastAsia="仿宋" w:hAnsi="仿宋" w:hint="eastAsia"/>
          <w:sz w:val="32"/>
          <w:szCs w:val="32"/>
        </w:rPr>
        <w:t>，</w:t>
      </w:r>
      <w:r w:rsidR="0038234F">
        <w:rPr>
          <w:rFonts w:ascii="仿宋" w:eastAsia="仿宋" w:hAnsi="仿宋" w:cs="仿宋_GB2312" w:hint="eastAsia"/>
          <w:kern w:val="0"/>
          <w:sz w:val="32"/>
          <w:szCs w:val="32"/>
        </w:rPr>
        <w:t>连城县司法局</w:t>
      </w:r>
      <w:r w:rsidR="00BD329B" w:rsidRPr="00CB5B5C">
        <w:rPr>
          <w:rFonts w:ascii="仿宋" w:eastAsia="仿宋" w:hAnsi="仿宋" w:hint="eastAsia"/>
          <w:sz w:val="32"/>
          <w:szCs w:val="32"/>
        </w:rPr>
        <w:t>收入预算为</w:t>
      </w:r>
      <w:r w:rsidR="009B0DCA">
        <w:rPr>
          <w:rFonts w:ascii="仿宋" w:eastAsia="仿宋" w:hAnsi="仿宋" w:cs="仿宋_GB2312" w:hint="eastAsia"/>
          <w:kern w:val="0"/>
          <w:sz w:val="32"/>
          <w:szCs w:val="32"/>
        </w:rPr>
        <w:t>872.99</w:t>
      </w:r>
      <w:r w:rsidR="00BD329B" w:rsidRPr="001C6A52">
        <w:rPr>
          <w:rFonts w:ascii="仿宋" w:eastAsia="仿宋" w:hAnsi="仿宋" w:hint="eastAsia"/>
          <w:sz w:val="32"/>
          <w:szCs w:val="32"/>
        </w:rPr>
        <w:t>万元</w:t>
      </w:r>
      <w:r w:rsidR="00BD329B" w:rsidRPr="00CB5B5C">
        <w:rPr>
          <w:rFonts w:ascii="仿宋" w:eastAsia="仿宋" w:hAnsi="仿宋" w:hint="eastAsia"/>
          <w:sz w:val="32"/>
          <w:szCs w:val="32"/>
        </w:rPr>
        <w:t>，</w:t>
      </w:r>
      <w:r w:rsidR="00BD329B">
        <w:rPr>
          <w:rFonts w:ascii="仿宋" w:eastAsia="仿宋" w:hAnsi="仿宋" w:hint="eastAsia"/>
          <w:sz w:val="32"/>
          <w:szCs w:val="32"/>
        </w:rPr>
        <w:t>比2016年</w:t>
      </w:r>
      <w:r w:rsidR="009B0DCA">
        <w:rPr>
          <w:rFonts w:ascii="仿宋" w:eastAsia="仿宋" w:hAnsi="仿宋" w:hint="eastAsia"/>
          <w:sz w:val="32"/>
          <w:szCs w:val="32"/>
        </w:rPr>
        <w:t>增加</w:t>
      </w:r>
      <w:r w:rsidR="00DF1AC7">
        <w:rPr>
          <w:rFonts w:ascii="仿宋" w:eastAsia="仿宋" w:hAnsi="仿宋" w:hint="eastAsia"/>
          <w:sz w:val="32"/>
          <w:szCs w:val="32"/>
        </w:rPr>
        <w:t>110.39</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sidRPr="001C6A52">
        <w:rPr>
          <w:rFonts w:ascii="仿宋" w:eastAsia="仿宋" w:hAnsi="仿宋" w:hint="eastAsia"/>
          <w:sz w:val="32"/>
          <w:szCs w:val="32"/>
        </w:rPr>
        <w:t>主要原因是</w:t>
      </w:r>
      <w:r w:rsidR="009B0DCA">
        <w:rPr>
          <w:rFonts w:ascii="仿宋" w:eastAsia="仿宋" w:hAnsi="仿宋" w:hint="eastAsia"/>
          <w:sz w:val="32"/>
          <w:szCs w:val="32"/>
        </w:rPr>
        <w:t>增加了</w:t>
      </w:r>
      <w:r w:rsidR="009B0DCA">
        <w:rPr>
          <w:rFonts w:ascii="仿宋" w:eastAsia="仿宋" w:hAnsi="仿宋" w:cs="仿宋_GB2312" w:hint="eastAsia"/>
          <w:kern w:val="0"/>
          <w:sz w:val="32"/>
          <w:szCs w:val="32"/>
        </w:rPr>
        <w:t>下属单位公证处行政性收费收入</w:t>
      </w:r>
      <w:r w:rsidR="00DF1AC7">
        <w:rPr>
          <w:rFonts w:ascii="仿宋" w:eastAsia="仿宋" w:hAnsi="仿宋" w:cs="仿宋_GB2312" w:hint="eastAsia"/>
          <w:kern w:val="0"/>
          <w:sz w:val="32"/>
          <w:szCs w:val="32"/>
        </w:rPr>
        <w:t>等</w:t>
      </w:r>
      <w:r w:rsidR="00BD329B">
        <w:rPr>
          <w:rFonts w:ascii="仿宋" w:eastAsia="仿宋" w:hAnsi="仿宋" w:cs="仿宋_GB2312" w:hint="eastAsia"/>
          <w:sz w:val="32"/>
          <w:szCs w:val="32"/>
        </w:rPr>
        <w:t>。部门</w:t>
      </w:r>
      <w:r w:rsidR="00BD329B">
        <w:rPr>
          <w:rFonts w:ascii="仿宋" w:eastAsia="仿宋" w:hAnsi="仿宋" w:cs="仿宋_GB2312" w:hint="eastAsia"/>
          <w:kern w:val="0"/>
          <w:sz w:val="32"/>
          <w:szCs w:val="32"/>
        </w:rPr>
        <w:t>支出</w:t>
      </w:r>
      <w:r w:rsidR="00BD329B" w:rsidRPr="00CB5B5C">
        <w:rPr>
          <w:rFonts w:ascii="仿宋" w:eastAsia="仿宋" w:hAnsi="仿宋" w:hint="eastAsia"/>
          <w:sz w:val="32"/>
          <w:szCs w:val="32"/>
        </w:rPr>
        <w:t>预算为</w:t>
      </w:r>
      <w:r w:rsidR="009B0DCA">
        <w:rPr>
          <w:rFonts w:ascii="仿宋" w:eastAsia="仿宋" w:hAnsi="仿宋" w:cs="仿宋_GB2312" w:hint="eastAsia"/>
          <w:kern w:val="0"/>
          <w:sz w:val="32"/>
          <w:szCs w:val="32"/>
        </w:rPr>
        <w:t>872.99</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w:t>
      </w:r>
      <w:r w:rsidR="00DF1AC7">
        <w:rPr>
          <w:rFonts w:ascii="仿宋" w:eastAsia="仿宋" w:hAnsi="仿宋" w:hint="eastAsia"/>
          <w:sz w:val="32"/>
          <w:szCs w:val="32"/>
        </w:rPr>
        <w:t>减少</w:t>
      </w:r>
      <w:r w:rsidR="00DF1AC7">
        <w:rPr>
          <w:rFonts w:ascii="仿宋" w:eastAsia="仿宋" w:hAnsi="仿宋" w:cs="仿宋_GB2312" w:hint="eastAsia"/>
          <w:kern w:val="0"/>
          <w:sz w:val="32"/>
          <w:szCs w:val="32"/>
        </w:rPr>
        <w:t>41.23</w:t>
      </w:r>
      <w:r w:rsidR="00BD329B" w:rsidRPr="001C6A52">
        <w:rPr>
          <w:rFonts w:ascii="仿宋" w:eastAsia="仿宋" w:hAnsi="仿宋" w:hint="eastAsia"/>
          <w:sz w:val="32"/>
          <w:szCs w:val="32"/>
        </w:rPr>
        <w:t>万元</w:t>
      </w:r>
      <w:r w:rsidR="00BD329B">
        <w:rPr>
          <w:rFonts w:ascii="仿宋" w:eastAsia="仿宋" w:hAnsi="仿宋" w:hint="eastAsia"/>
          <w:sz w:val="32"/>
          <w:szCs w:val="32"/>
        </w:rPr>
        <w:t>，其中：</w:t>
      </w:r>
      <w:r w:rsidR="00BD329B" w:rsidRPr="00CB5B5C">
        <w:rPr>
          <w:rFonts w:ascii="仿宋" w:eastAsia="仿宋" w:hAnsi="仿宋" w:hint="eastAsia"/>
          <w:sz w:val="32"/>
          <w:szCs w:val="32"/>
        </w:rPr>
        <w:t>一般公共预算拨款</w:t>
      </w:r>
      <w:r w:rsidR="009B0DCA">
        <w:rPr>
          <w:rFonts w:ascii="仿宋" w:eastAsia="仿宋" w:hAnsi="仿宋" w:cs="仿宋_GB2312" w:hint="eastAsia"/>
          <w:kern w:val="0"/>
          <w:sz w:val="32"/>
          <w:szCs w:val="32"/>
        </w:rPr>
        <w:t>838.79</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，比2016年增加</w:t>
      </w:r>
      <w:r w:rsidR="00DF1AC7">
        <w:rPr>
          <w:rFonts w:ascii="仿宋" w:eastAsia="仿宋" w:hAnsi="仿宋" w:cs="仿宋_GB2312" w:hint="eastAsia"/>
          <w:kern w:val="0"/>
          <w:sz w:val="32"/>
          <w:szCs w:val="32"/>
        </w:rPr>
        <w:t>84.13</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sidRPr="001C6A52">
        <w:rPr>
          <w:rFonts w:ascii="仿宋" w:eastAsia="仿宋" w:hAnsi="仿宋" w:hint="eastAsia"/>
          <w:sz w:val="32"/>
          <w:szCs w:val="32"/>
        </w:rPr>
        <w:t>主要原因是</w:t>
      </w:r>
      <w:r w:rsidR="009B0DCA">
        <w:rPr>
          <w:rFonts w:ascii="仿宋" w:eastAsia="仿宋" w:hAnsi="仿宋" w:cs="仿宋_GB2312" w:hint="eastAsia"/>
          <w:kern w:val="0"/>
          <w:sz w:val="32"/>
          <w:szCs w:val="32"/>
        </w:rPr>
        <w:t>司法业务的深入开展</w:t>
      </w:r>
      <w:r w:rsidR="00BD329B">
        <w:rPr>
          <w:rFonts w:ascii="仿宋" w:eastAsia="仿宋" w:hAnsi="仿宋" w:cs="仿宋_GB2312" w:hint="eastAsia"/>
          <w:kern w:val="0"/>
          <w:sz w:val="32"/>
          <w:szCs w:val="32"/>
        </w:rPr>
        <w:t>。</w:t>
      </w:r>
    </w:p>
    <w:p w:rsidR="003775C2" w:rsidRDefault="00575169" w:rsidP="001C6A52">
      <w:pPr>
        <w:ind w:firstLineChars="200" w:firstLine="640"/>
        <w:rPr>
          <w:rFonts w:ascii="黑体" w:eastAsia="黑体" w:hAnsi="黑体"/>
          <w:sz w:val="32"/>
          <w:szCs w:val="32"/>
        </w:rPr>
      </w:pPr>
      <w:r>
        <w:rPr>
          <w:rFonts w:ascii="黑体" w:eastAsia="黑体" w:hAnsi="黑体" w:hint="eastAsia"/>
          <w:sz w:val="32"/>
          <w:szCs w:val="32"/>
        </w:rPr>
        <w:t>二</w:t>
      </w:r>
      <w:r w:rsidR="003775C2" w:rsidRPr="003775C2">
        <w:rPr>
          <w:rFonts w:ascii="黑体" w:eastAsia="黑体" w:hAnsi="黑体" w:hint="eastAsia"/>
          <w:sz w:val="32"/>
          <w:szCs w:val="32"/>
        </w:rPr>
        <w:t>、机关运行经费</w:t>
      </w:r>
    </w:p>
    <w:p w:rsidR="003775C2" w:rsidRDefault="003775C2" w:rsidP="001C6A52">
      <w:pPr>
        <w:ind w:firstLineChars="200" w:firstLine="640"/>
        <w:rPr>
          <w:rFonts w:ascii="仿宋" w:eastAsia="仿宋" w:hAnsi="仿宋" w:cs="仿宋_GB2312"/>
          <w:sz w:val="32"/>
          <w:szCs w:val="32"/>
        </w:rPr>
      </w:pPr>
      <w:r w:rsidRPr="001C6A52">
        <w:rPr>
          <w:rFonts w:ascii="仿宋" w:eastAsia="仿宋" w:hAnsi="仿宋" w:hint="eastAsia"/>
          <w:sz w:val="32"/>
          <w:szCs w:val="32"/>
        </w:rPr>
        <w:t>201</w:t>
      </w:r>
      <w:r w:rsidR="004F51E1">
        <w:rPr>
          <w:rFonts w:ascii="仿宋" w:eastAsia="仿宋" w:hAnsi="仿宋" w:hint="eastAsia"/>
          <w:sz w:val="32"/>
          <w:szCs w:val="32"/>
        </w:rPr>
        <w:t>7</w:t>
      </w:r>
      <w:r w:rsidRPr="001C6A52">
        <w:rPr>
          <w:rFonts w:ascii="仿宋" w:eastAsia="仿宋" w:hAnsi="仿宋" w:hint="eastAsia"/>
          <w:sz w:val="32"/>
          <w:szCs w:val="32"/>
        </w:rPr>
        <w:t>年</w:t>
      </w:r>
      <w:r w:rsidR="009B0DCA">
        <w:rPr>
          <w:rFonts w:ascii="仿宋" w:eastAsia="仿宋" w:hAnsi="仿宋" w:hint="eastAsia"/>
          <w:sz w:val="32"/>
          <w:szCs w:val="32"/>
        </w:rPr>
        <w:t>连城县</w:t>
      </w:r>
      <w:r w:rsidR="009B0DCA">
        <w:rPr>
          <w:rFonts w:ascii="仿宋" w:eastAsia="仿宋" w:hAnsi="仿宋" w:cs="仿宋_GB2312" w:hint="eastAsia"/>
          <w:kern w:val="0"/>
          <w:sz w:val="32"/>
          <w:szCs w:val="32"/>
        </w:rPr>
        <w:t>司法局</w:t>
      </w:r>
      <w:r w:rsidR="008941FB">
        <w:rPr>
          <w:rFonts w:ascii="仿宋" w:eastAsia="仿宋" w:hAnsi="仿宋" w:hint="eastAsia"/>
          <w:sz w:val="32"/>
          <w:szCs w:val="32"/>
        </w:rPr>
        <w:t>财政拨款</w:t>
      </w:r>
      <w:r w:rsidR="00DE2C63">
        <w:rPr>
          <w:rFonts w:ascii="仿宋" w:eastAsia="仿宋" w:hAnsi="仿宋" w:hint="eastAsia"/>
          <w:sz w:val="32"/>
          <w:szCs w:val="32"/>
        </w:rPr>
        <w:t>预算</w:t>
      </w:r>
      <w:r w:rsidR="008941FB">
        <w:rPr>
          <w:rFonts w:ascii="仿宋" w:eastAsia="仿宋" w:hAnsi="仿宋" w:hint="eastAsia"/>
          <w:sz w:val="32"/>
          <w:szCs w:val="32"/>
        </w:rPr>
        <w:t>安排</w:t>
      </w:r>
      <w:r w:rsidR="00DE2C63">
        <w:rPr>
          <w:rFonts w:ascii="仿宋" w:eastAsia="仿宋" w:hAnsi="仿宋" w:hint="eastAsia"/>
          <w:sz w:val="32"/>
          <w:szCs w:val="32"/>
        </w:rPr>
        <w:t>的</w:t>
      </w:r>
      <w:r w:rsidR="001C6A52" w:rsidRPr="001C6A52">
        <w:rPr>
          <w:rFonts w:ascii="仿宋" w:eastAsia="仿宋" w:hAnsi="仿宋" w:hint="eastAsia"/>
          <w:sz w:val="32"/>
          <w:szCs w:val="32"/>
        </w:rPr>
        <w:t>机关运行经费支出</w:t>
      </w:r>
      <w:r w:rsidR="00C870C3">
        <w:rPr>
          <w:rFonts w:ascii="仿宋" w:eastAsia="仿宋" w:hAnsi="仿宋" w:cs="仿宋_GB2312" w:hint="eastAsia"/>
          <w:kern w:val="0"/>
          <w:sz w:val="32"/>
          <w:szCs w:val="32"/>
        </w:rPr>
        <w:t>185.44</w:t>
      </w:r>
      <w:r w:rsidR="001C6A52" w:rsidRPr="001C6A52">
        <w:rPr>
          <w:rFonts w:ascii="仿宋" w:eastAsia="仿宋" w:hAnsi="仿宋" w:hint="eastAsia"/>
          <w:sz w:val="32"/>
          <w:szCs w:val="32"/>
        </w:rPr>
        <w:t>万元，比201</w:t>
      </w:r>
      <w:r w:rsidR="00DE2C63">
        <w:rPr>
          <w:rFonts w:ascii="仿宋" w:eastAsia="仿宋" w:hAnsi="仿宋" w:hint="eastAsia"/>
          <w:sz w:val="32"/>
          <w:szCs w:val="32"/>
        </w:rPr>
        <w:t>6</w:t>
      </w:r>
      <w:r w:rsidR="001C6A52" w:rsidRPr="001C6A52">
        <w:rPr>
          <w:rFonts w:ascii="仿宋" w:eastAsia="仿宋" w:hAnsi="仿宋" w:hint="eastAsia"/>
          <w:sz w:val="32"/>
          <w:szCs w:val="32"/>
        </w:rPr>
        <w:t>年增加</w:t>
      </w:r>
      <w:r w:rsidR="00C870C3">
        <w:rPr>
          <w:rFonts w:ascii="仿宋" w:eastAsia="仿宋" w:hAnsi="仿宋" w:cs="仿宋_GB2312" w:hint="eastAsia"/>
          <w:kern w:val="0"/>
          <w:sz w:val="32"/>
          <w:szCs w:val="32"/>
        </w:rPr>
        <w:t>32.66</w:t>
      </w:r>
      <w:r w:rsidR="001C6A52" w:rsidRPr="001C6A52">
        <w:rPr>
          <w:rFonts w:ascii="仿宋" w:eastAsia="仿宋" w:hAnsi="仿宋" w:hint="eastAsia"/>
          <w:sz w:val="32"/>
          <w:szCs w:val="32"/>
        </w:rPr>
        <w:t>万元，主要原因是</w:t>
      </w:r>
      <w:r w:rsidR="00C870C3">
        <w:rPr>
          <w:rFonts w:ascii="仿宋" w:eastAsia="仿宋" w:hAnsi="仿宋" w:hint="eastAsia"/>
          <w:sz w:val="32"/>
          <w:szCs w:val="32"/>
        </w:rPr>
        <w:t>随着司法业务的更加深入地开展，</w:t>
      </w:r>
      <w:r w:rsidR="00C870C3">
        <w:rPr>
          <w:rFonts w:ascii="仿宋" w:eastAsia="仿宋" w:hAnsi="仿宋" w:cs="仿宋_GB2312" w:hint="eastAsia"/>
          <w:kern w:val="0"/>
          <w:sz w:val="32"/>
          <w:szCs w:val="32"/>
        </w:rPr>
        <w:t>日常公用经费的支出增加</w:t>
      </w:r>
      <w:r w:rsidR="001C6A52">
        <w:rPr>
          <w:rFonts w:ascii="仿宋" w:eastAsia="仿宋" w:hAnsi="仿宋" w:cs="仿宋_GB2312" w:hint="eastAsia"/>
          <w:sz w:val="32"/>
          <w:szCs w:val="32"/>
        </w:rPr>
        <w:t>。</w:t>
      </w:r>
    </w:p>
    <w:p w:rsidR="001C6A52" w:rsidRDefault="00575169" w:rsidP="001C6A52">
      <w:pPr>
        <w:ind w:firstLineChars="200" w:firstLine="640"/>
        <w:rPr>
          <w:rFonts w:ascii="黑体" w:eastAsia="黑体" w:hAnsi="黑体"/>
          <w:sz w:val="32"/>
          <w:szCs w:val="32"/>
        </w:rPr>
      </w:pPr>
      <w:r>
        <w:rPr>
          <w:rFonts w:ascii="黑体" w:eastAsia="黑体" w:hAnsi="黑体" w:hint="eastAsia"/>
          <w:sz w:val="32"/>
          <w:szCs w:val="32"/>
        </w:rPr>
        <w:t>三</w:t>
      </w:r>
      <w:r w:rsidR="00DE2C63" w:rsidRPr="00DE2C63">
        <w:rPr>
          <w:rFonts w:ascii="黑体" w:eastAsia="黑体" w:hAnsi="黑体" w:hint="eastAsia"/>
          <w:sz w:val="32"/>
          <w:szCs w:val="32"/>
        </w:rPr>
        <w:t>、</w:t>
      </w:r>
      <w:r w:rsidR="00DE2C63">
        <w:rPr>
          <w:rFonts w:ascii="黑体" w:eastAsia="黑体" w:hAnsi="黑体" w:hint="eastAsia"/>
          <w:sz w:val="32"/>
          <w:szCs w:val="32"/>
        </w:rPr>
        <w:t>政府采购情况</w:t>
      </w:r>
    </w:p>
    <w:p w:rsidR="00DE2C63" w:rsidRPr="00DE2C63" w:rsidRDefault="00DE2C63" w:rsidP="001C6A52">
      <w:pPr>
        <w:ind w:firstLineChars="200" w:firstLine="640"/>
        <w:rPr>
          <w:rFonts w:ascii="仿宋" w:eastAsia="仿宋" w:hAnsi="仿宋"/>
          <w:sz w:val="32"/>
          <w:szCs w:val="32"/>
        </w:rPr>
      </w:pPr>
      <w:r w:rsidRPr="00DE2C63">
        <w:rPr>
          <w:rFonts w:ascii="仿宋" w:eastAsia="仿宋" w:hAnsi="仿宋" w:cs="仿宋_GB2312"/>
          <w:kern w:val="0"/>
          <w:sz w:val="32"/>
          <w:szCs w:val="32"/>
        </w:rPr>
        <w:t>2016</w:t>
      </w:r>
      <w:r w:rsidRPr="00DE2C63">
        <w:rPr>
          <w:rFonts w:ascii="仿宋" w:eastAsia="仿宋" w:hAnsi="仿宋" w:cs="仿宋_GB2312" w:hint="eastAsia"/>
          <w:kern w:val="0"/>
          <w:sz w:val="32"/>
          <w:szCs w:val="32"/>
        </w:rPr>
        <w:t>年度</w:t>
      </w:r>
      <w:r w:rsidR="00C870C3">
        <w:rPr>
          <w:rFonts w:ascii="仿宋" w:eastAsia="仿宋" w:hAnsi="仿宋" w:cs="仿宋_GB2312" w:hint="eastAsia"/>
          <w:kern w:val="0"/>
          <w:sz w:val="32"/>
          <w:szCs w:val="32"/>
        </w:rPr>
        <w:t>连城县司法局</w:t>
      </w:r>
      <w:r w:rsidRPr="00DE2C63">
        <w:rPr>
          <w:rFonts w:ascii="仿宋" w:eastAsia="仿宋" w:hAnsi="仿宋" w:hint="eastAsia"/>
          <w:sz w:val="32"/>
          <w:szCs w:val="32"/>
        </w:rPr>
        <w:t>部门</w:t>
      </w:r>
      <w:r w:rsidRPr="00DE2C63">
        <w:rPr>
          <w:rFonts w:ascii="仿宋" w:eastAsia="仿宋" w:hAnsi="仿宋" w:cs="仿宋_GB2312" w:hint="eastAsia"/>
          <w:kern w:val="0"/>
          <w:sz w:val="32"/>
          <w:szCs w:val="32"/>
        </w:rPr>
        <w:t>政府采购支出总额</w:t>
      </w:r>
      <w:r w:rsidR="00C870C3">
        <w:rPr>
          <w:rFonts w:ascii="仿宋" w:eastAsia="仿宋" w:hAnsi="仿宋" w:cs="仿宋_GB2312" w:hint="eastAsia"/>
          <w:kern w:val="0"/>
          <w:sz w:val="32"/>
          <w:szCs w:val="32"/>
        </w:rPr>
        <w:t>41.43</w:t>
      </w:r>
      <w:r w:rsidRPr="00DE2C63">
        <w:rPr>
          <w:rFonts w:ascii="仿宋" w:eastAsia="仿宋" w:hAnsi="仿宋" w:cs="仿宋_GB2312" w:hint="eastAsia"/>
          <w:kern w:val="0"/>
          <w:sz w:val="32"/>
          <w:szCs w:val="32"/>
        </w:rPr>
        <w:t>万元，其中：政府采购货物支出</w:t>
      </w:r>
      <w:r w:rsidR="00C870C3">
        <w:rPr>
          <w:rFonts w:ascii="仿宋" w:eastAsia="仿宋" w:hAnsi="仿宋" w:cs="仿宋_GB2312" w:hint="eastAsia"/>
          <w:kern w:val="0"/>
          <w:sz w:val="32"/>
          <w:szCs w:val="32"/>
        </w:rPr>
        <w:t>41.43</w:t>
      </w:r>
      <w:r w:rsidRPr="00DE2C63">
        <w:rPr>
          <w:rFonts w:ascii="仿宋" w:eastAsia="仿宋" w:hAnsi="仿宋" w:cs="仿宋_GB2312" w:hint="eastAsia"/>
          <w:kern w:val="0"/>
          <w:sz w:val="32"/>
          <w:szCs w:val="32"/>
        </w:rPr>
        <w:t>万元、政府采购工程支出</w:t>
      </w:r>
      <w:r w:rsidR="00C870C3">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万元、政府采购服务支出</w:t>
      </w:r>
      <w:r w:rsidR="00C870C3">
        <w:rPr>
          <w:rFonts w:ascii="仿宋" w:eastAsia="仿宋" w:hAnsi="仿宋" w:cs="仿宋_GB2312" w:hint="eastAsia"/>
          <w:kern w:val="0"/>
          <w:sz w:val="32"/>
          <w:szCs w:val="32"/>
        </w:rPr>
        <w:t>0</w:t>
      </w:r>
      <w:r w:rsidRPr="00DE2C63">
        <w:rPr>
          <w:rFonts w:ascii="仿宋" w:eastAsia="仿宋" w:hAnsi="仿宋" w:cs="仿宋_GB2312" w:hint="eastAsia"/>
          <w:kern w:val="0"/>
          <w:sz w:val="32"/>
          <w:szCs w:val="32"/>
        </w:rPr>
        <w:t>万元。</w:t>
      </w:r>
    </w:p>
    <w:p w:rsidR="00DE2C63" w:rsidRDefault="00DE2C63" w:rsidP="001C6A52">
      <w:pPr>
        <w:ind w:firstLineChars="200" w:firstLine="640"/>
        <w:rPr>
          <w:rFonts w:ascii="仿宋" w:eastAsia="仿宋" w:hAnsi="仿宋" w:cs="仿宋_GB2312"/>
          <w:kern w:val="0"/>
          <w:sz w:val="32"/>
          <w:szCs w:val="32"/>
        </w:rPr>
      </w:pPr>
      <w:r w:rsidRPr="00DE2C63">
        <w:rPr>
          <w:rFonts w:ascii="仿宋" w:eastAsia="仿宋" w:hAnsi="仿宋" w:hint="eastAsia"/>
          <w:sz w:val="32"/>
          <w:szCs w:val="32"/>
        </w:rPr>
        <w:t>2017年</w:t>
      </w:r>
      <w:r w:rsidR="00C870C3">
        <w:rPr>
          <w:rFonts w:ascii="仿宋" w:eastAsia="仿宋" w:hAnsi="仿宋" w:cs="仿宋_GB2312" w:hint="eastAsia"/>
          <w:kern w:val="0"/>
          <w:sz w:val="32"/>
          <w:szCs w:val="32"/>
        </w:rPr>
        <w:t>连城县司法局</w:t>
      </w:r>
      <w:r w:rsidRPr="00DE2C63">
        <w:rPr>
          <w:rFonts w:ascii="仿宋" w:eastAsia="仿宋" w:hAnsi="仿宋" w:hint="eastAsia"/>
          <w:sz w:val="32"/>
          <w:szCs w:val="32"/>
        </w:rPr>
        <w:t>部门</w:t>
      </w:r>
      <w:r>
        <w:rPr>
          <w:rFonts w:ascii="仿宋" w:eastAsia="仿宋" w:hAnsi="仿宋" w:hint="eastAsia"/>
          <w:sz w:val="32"/>
          <w:szCs w:val="32"/>
        </w:rPr>
        <w:t>政府采购预算总额</w:t>
      </w:r>
      <w:r w:rsidR="00C870C3">
        <w:rPr>
          <w:rFonts w:ascii="仿宋" w:eastAsia="仿宋" w:hAnsi="仿宋" w:cs="仿宋_GB2312" w:hint="eastAsia"/>
          <w:kern w:val="0"/>
          <w:sz w:val="32"/>
          <w:szCs w:val="32"/>
        </w:rPr>
        <w:t>35</w:t>
      </w:r>
      <w:r w:rsidRPr="00DE2C63">
        <w:rPr>
          <w:rFonts w:ascii="仿宋" w:eastAsia="仿宋" w:hAnsi="仿宋" w:cs="仿宋_GB2312" w:hint="eastAsia"/>
          <w:kern w:val="0"/>
          <w:sz w:val="32"/>
          <w:szCs w:val="32"/>
        </w:rPr>
        <w:t>万元，其中：政府</w:t>
      </w:r>
      <w:r w:rsidR="00575169">
        <w:rPr>
          <w:rFonts w:ascii="仿宋" w:eastAsia="仿宋" w:hAnsi="仿宋" w:cs="仿宋_GB2312" w:hint="eastAsia"/>
          <w:kern w:val="0"/>
          <w:sz w:val="32"/>
          <w:szCs w:val="32"/>
        </w:rPr>
        <w:t>购买服务项目</w:t>
      </w:r>
      <w:r w:rsidR="00575169">
        <w:rPr>
          <w:rFonts w:ascii="仿宋" w:eastAsia="仿宋" w:hAnsi="仿宋" w:hint="eastAsia"/>
          <w:sz w:val="32"/>
          <w:szCs w:val="32"/>
        </w:rPr>
        <w:t>采购预算额</w:t>
      </w:r>
      <w:r w:rsidR="00C870C3">
        <w:rPr>
          <w:rFonts w:ascii="仿宋" w:eastAsia="仿宋" w:hAnsi="仿宋" w:cs="仿宋_GB2312" w:hint="eastAsia"/>
          <w:kern w:val="0"/>
          <w:sz w:val="32"/>
          <w:szCs w:val="32"/>
        </w:rPr>
        <w:t>0</w:t>
      </w:r>
      <w:r w:rsidR="00575169" w:rsidRPr="00DE2C63">
        <w:rPr>
          <w:rFonts w:ascii="仿宋" w:eastAsia="仿宋" w:hAnsi="仿宋" w:cs="仿宋_GB2312" w:hint="eastAsia"/>
          <w:kern w:val="0"/>
          <w:sz w:val="32"/>
          <w:szCs w:val="32"/>
        </w:rPr>
        <w:t>万元</w:t>
      </w:r>
      <w:r w:rsidR="00575169">
        <w:rPr>
          <w:rFonts w:ascii="仿宋" w:eastAsia="仿宋" w:hAnsi="仿宋" w:cs="仿宋_GB2312" w:hint="eastAsia"/>
          <w:kern w:val="0"/>
          <w:sz w:val="32"/>
          <w:szCs w:val="32"/>
        </w:rPr>
        <w:t>。</w:t>
      </w:r>
    </w:p>
    <w:p w:rsidR="00575169" w:rsidRPr="00575169" w:rsidRDefault="00575169" w:rsidP="00575169">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lastRenderedPageBreak/>
        <w:t>四</w:t>
      </w:r>
      <w:r w:rsidRPr="00575169">
        <w:rPr>
          <w:rFonts w:ascii="黑体" w:eastAsia="黑体" w:hAnsi="黑体" w:cs="仿宋_GB2312" w:hint="eastAsia"/>
          <w:kern w:val="0"/>
          <w:sz w:val="32"/>
          <w:szCs w:val="32"/>
        </w:rPr>
        <w:t>、名词解释</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1.财政拨款收入：指财政当年拨付的资金。</w:t>
      </w:r>
      <w:r w:rsidRPr="00575169">
        <w:rPr>
          <w:rFonts w:ascii="仿宋" w:eastAsia="仿宋" w:hAnsi="仿宋" w:cs="仿宋"/>
          <w:color w:val="000000"/>
          <w:kern w:val="0"/>
          <w:sz w:val="32"/>
          <w:szCs w:val="32"/>
        </w:rPr>
        <w:t xml:space="preserve"> </w:t>
      </w:r>
      <w:bookmarkStart w:id="0" w:name="_GoBack"/>
      <w:bookmarkEnd w:id="0"/>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2.事业收入：指事业单位开展专业业务活动及辅助活动所取得的收入。</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3.经营收入：指事业单位在专业业务活动及其辅助活动之外开展非独立核算经营活动取得的收入。</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4.其他收入：指除上述</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等以外的收入。主要是按规定动用的售房收入、存款利息收入等。</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5.用事业基金弥补收支差额：指事业单位在当年的</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其他收入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sidRPr="00575169">
        <w:rPr>
          <w:rFonts w:ascii="仿宋" w:eastAsia="仿宋" w:hAnsi="仿宋" w:cs="仿宋"/>
          <w:color w:val="000000"/>
          <w:kern w:val="0"/>
          <w:sz w:val="32"/>
          <w:szCs w:val="32"/>
        </w:rPr>
        <w:t xml:space="preserve"> </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6.年初结转和结余：指以前年度尚未完成、结转到本年</w:t>
      </w:r>
      <w:r w:rsidRPr="00575169">
        <w:rPr>
          <w:rFonts w:ascii="仿宋" w:eastAsia="仿宋" w:hAnsi="仿宋" w:cs="仿宋"/>
          <w:color w:val="000000"/>
          <w:kern w:val="0"/>
          <w:sz w:val="32"/>
          <w:szCs w:val="32"/>
        </w:rPr>
        <w:t xml:space="preserve"> </w:t>
      </w:r>
      <w:r w:rsidRPr="00575169">
        <w:rPr>
          <w:rFonts w:ascii="仿宋" w:eastAsia="仿宋" w:hAnsi="仿宋" w:cs="仿宋" w:hint="eastAsia"/>
          <w:color w:val="000000"/>
          <w:kern w:val="0"/>
          <w:sz w:val="32"/>
          <w:szCs w:val="32"/>
        </w:rPr>
        <w:t>按有关规定继续使用的资金。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7.结余分配：指事业单位按规定提取的职工福利基金、事业基金和缴纳的所得税，以及建设单位按规定应交回的基本建设竣工项目结余资金。</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8.年末结转和结余：指本年度或以前年度预算安排、因客观条件发生变化无法按原计划实施，需延迟到以后年度按有关规定继续使用的资金。</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9.基本支出：指为保障机构正常运转、完成日常工作任务而发生的人员支出和公用支出。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10.项目支出：指在基本支出之外为完成特定行政任务和事业发展目标所发生的支出。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11.经营支出：指事业单位在专业业务活动及其辅助活动之外开展非独立核算经营活动发生的支出。</w:t>
      </w:r>
      <w:r w:rsidRPr="00575169">
        <w:rPr>
          <w:rFonts w:hAnsi="仿宋"/>
          <w:sz w:val="32"/>
          <w:szCs w:val="32"/>
        </w:rPr>
        <w:t xml:space="preserve"> </w:t>
      </w:r>
    </w:p>
    <w:p w:rsidR="00575169" w:rsidRPr="00575169" w:rsidRDefault="00575169" w:rsidP="00575169">
      <w:pPr>
        <w:pStyle w:val="Default"/>
        <w:ind w:firstLine="640"/>
        <w:rPr>
          <w:rFonts w:hAnsi="仿宋"/>
          <w:sz w:val="32"/>
          <w:szCs w:val="32"/>
        </w:rPr>
      </w:pPr>
      <w:r w:rsidRPr="00575169">
        <w:rPr>
          <w:rFonts w:hAnsi="仿宋" w:hint="eastAsia"/>
          <w:sz w:val="32"/>
          <w:szCs w:val="32"/>
        </w:rPr>
        <w:t>12.</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经费：纳入财政预决算管理的</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经费，是指</w:t>
      </w:r>
      <w:r w:rsidR="00753CD2">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sidRPr="00575169">
        <w:rPr>
          <w:rFonts w:hAnsi="仿宋"/>
          <w:sz w:val="32"/>
          <w:szCs w:val="32"/>
        </w:rPr>
        <w:t xml:space="preserve"> </w:t>
      </w:r>
    </w:p>
    <w:p w:rsidR="00575169" w:rsidRPr="00575169" w:rsidRDefault="00575169" w:rsidP="00575169">
      <w:pPr>
        <w:ind w:firstLineChars="200" w:firstLine="640"/>
        <w:rPr>
          <w:rFonts w:ascii="仿宋" w:eastAsia="仿宋" w:hAnsi="仿宋"/>
          <w:sz w:val="32"/>
          <w:szCs w:val="32"/>
        </w:rPr>
      </w:pPr>
      <w:r w:rsidRPr="00575169">
        <w:rPr>
          <w:rFonts w:ascii="仿宋" w:eastAsia="仿宋"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575169" w:rsidRPr="00575169" w:rsidSect="0020398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微软雅黑"/>
    <w:charset w:val="86"/>
    <w:family w:val="modern"/>
    <w:pitch w:val="fixed"/>
    <w:sig w:usb0="00000000"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5E3670"/>
    <w:rsid w:val="001C6A52"/>
    <w:rsid w:val="00203989"/>
    <w:rsid w:val="003775C2"/>
    <w:rsid w:val="0038234F"/>
    <w:rsid w:val="004E3177"/>
    <w:rsid w:val="004F51E1"/>
    <w:rsid w:val="00575169"/>
    <w:rsid w:val="005E3670"/>
    <w:rsid w:val="00633A4A"/>
    <w:rsid w:val="00753CD2"/>
    <w:rsid w:val="007F2DC0"/>
    <w:rsid w:val="008941FB"/>
    <w:rsid w:val="008A36F6"/>
    <w:rsid w:val="00947711"/>
    <w:rsid w:val="009B0DCA"/>
    <w:rsid w:val="00A57636"/>
    <w:rsid w:val="00BD329B"/>
    <w:rsid w:val="00C870C3"/>
    <w:rsid w:val="00DE2C63"/>
    <w:rsid w:val="00DF1AC7"/>
    <w:rsid w:val="00F74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9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3</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USER</cp:lastModifiedBy>
  <cp:revision>24</cp:revision>
  <dcterms:created xsi:type="dcterms:W3CDTF">2017-10-20T02:46:00Z</dcterms:created>
  <dcterms:modified xsi:type="dcterms:W3CDTF">2017-10-25T11:52:00Z</dcterms:modified>
</cp:coreProperties>
</file>