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850" w:lineRule="exact"/>
        <w:ind w:left="1997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黑体"/>
          <w:color w:val="000000"/>
          <w:spacing w:val="0"/>
          <w:sz w:val="84"/>
        </w:rPr>
        <w:t>2019</w:t>
      </w:r>
      <w:r>
        <w:rPr>
          <w:rFonts w:ascii="Times New Roman"/>
          <w:color w:val="000000"/>
          <w:spacing w:val="-1"/>
          <w:sz w:val="84"/>
        </w:rPr>
        <w:t xml:space="preserve"> </w:t>
      </w:r>
      <w:r>
        <w:rPr>
          <w:rFonts w:ascii="黑体" w:hAnsi="黑体" w:cs="黑体"/>
          <w:color w:val="000000"/>
          <w:spacing w:val="0"/>
          <w:sz w:val="84"/>
        </w:rPr>
        <w:t>年度</w:t>
      </w:r>
    </w:p>
    <w:p>
      <w:pPr>
        <w:spacing w:before="398" w:after="0" w:line="850" w:lineRule="exact"/>
        <w:ind w:left="0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黑体" w:hAnsi="黑体" w:cs="黑体"/>
          <w:color w:val="000000"/>
          <w:spacing w:val="0"/>
          <w:sz w:val="84"/>
        </w:rPr>
        <w:t>连城县人大常委会办</w:t>
      </w:r>
    </w:p>
    <w:p>
      <w:pPr>
        <w:spacing w:before="398" w:after="0" w:line="850" w:lineRule="exact"/>
        <w:ind w:left="1260" w:right="0" w:firstLine="0"/>
        <w:jc w:val="left"/>
        <w:rPr>
          <w:rFonts w:ascii="Times New Roman"/>
          <w:color w:val="000000"/>
          <w:spacing w:val="0"/>
          <w:sz w:val="84"/>
        </w:rPr>
      </w:pPr>
      <w:r>
        <w:rPr>
          <w:rFonts w:ascii="黑体" w:hAnsi="黑体" w:cs="黑体"/>
          <w:color w:val="000000"/>
          <w:spacing w:val="0"/>
          <w:sz w:val="84"/>
        </w:rPr>
        <w:t>公室部门决算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4121" w:right="100" w:bottom="0" w:left="2172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375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目</w:t>
      </w:r>
      <w:r>
        <w:rPr>
          <w:rFonts w:ascii="Times New Roman"/>
          <w:color w:val="000000"/>
          <w:spacing w:val="82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录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第一部分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部门概况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...........................1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一、部门主要职责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............................1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二、部门决算单位基本情况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....................1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三、部门主要工作总结.........................1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第二部分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1"/>
          <w:sz w:val="32"/>
        </w:rPr>
        <w:t>年度部门决算表</w:t>
      </w:r>
      <w:r>
        <w:rPr>
          <w:rFonts w:ascii="Times New Roman"/>
          <w:color w:val="000000"/>
          <w:spacing w:val="8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.................3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一、收入支出决算总表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.........................3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二、收入决算表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...............................4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三、支出决算表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...............................4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四、财政拨款收入支出决算总表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.................5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五、一般公共预算财政拨款支出决算表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...........6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六</w:t>
      </w:r>
      <w:r>
        <w:rPr>
          <w:rFonts w:ascii="Times New Roman"/>
          <w:color w:val="000000"/>
          <w:spacing w:val="-8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、</w:t>
      </w:r>
      <w:r>
        <w:rPr>
          <w:rFonts w:ascii="Times New Roman"/>
          <w:color w:val="000000"/>
          <w:spacing w:val="-78"/>
          <w:sz w:val="32"/>
        </w:rPr>
        <w:t xml:space="preserve"> </w:t>
      </w:r>
      <w:r>
        <w:rPr>
          <w:rFonts w:ascii="仿宋" w:hAnsi="仿宋" w:cs="仿宋"/>
          <w:color w:val="000000"/>
          <w:spacing w:val="-26"/>
          <w:sz w:val="32"/>
        </w:rPr>
        <w:t>一般公共预算财政拨款支出决算明细表.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8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8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8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</w:t>
      </w:r>
      <w:r>
        <w:rPr>
          <w:rFonts w:ascii="Times New Roman"/>
          <w:color w:val="000000"/>
          <w:spacing w:val="-8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6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七、一般公共预算财政拨款基本支出决算表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.......7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八、政府性基金预算财政拨款收入支出决算表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.....9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九、机构运行信息表.............................10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第三部分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1"/>
          <w:sz w:val="32"/>
        </w:rPr>
        <w:t>年度部门决算情况说明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...........11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一、收入支出决算总体情况说明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.................11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二、一般公共预算财政拨款支出决算情况说明......12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三、政府性基金支出决算情况说明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...............12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四、一般公共预算财政拨款基本支出决算情况说明..12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五、一般公共预算财政拨款“三公”经费支出决算情况说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明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..........................................13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六、预算绩效情况说明.........................13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七、其他重要事项情况说明.....................14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2"/>
          <w:sz w:val="32"/>
        </w:rPr>
        <w:t>第四部分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名词解释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...........................16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76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2623" w:right="0" w:firstLine="0"/>
        <w:jc w:val="left"/>
        <w:rPr>
          <w:rFonts w:ascii="Times New Roman"/>
          <w:color w:val="000000"/>
          <w:spacing w:val="0"/>
          <w:sz w:val="36"/>
        </w:rPr>
      </w:pPr>
      <w:r>
        <w:pict>
          <v:shape id="_x00000" o:spid="_x0000_s1026" o:spt="75" type="#_x0000_t75" style="position:absolute;left:0pt;margin-left:83.35pt;margin-top:405.5pt;height:127.95pt;width:429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0"/>
          <w:sz w:val="36"/>
        </w:rPr>
        <w:t>第一部分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部门概况</w:t>
      </w:r>
    </w:p>
    <w:p>
      <w:pPr>
        <w:spacing w:before="954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一、部门主要职责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县人大常委会部门的主要职责是：</w:t>
      </w:r>
    </w:p>
    <w:p>
      <w:pPr>
        <w:spacing w:before="288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（一）开展工作监督、法律监督。</w:t>
      </w:r>
    </w:p>
    <w:p>
      <w:pPr>
        <w:spacing w:before="290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（二）行使重大事项决定权、人事任免权。</w:t>
      </w:r>
    </w:p>
    <w:p>
      <w:pPr>
        <w:spacing w:before="290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（三）促进全县经济社会协调发展。</w:t>
      </w:r>
    </w:p>
    <w:p>
      <w:pPr>
        <w:spacing w:before="276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二、部门决算单位基本情况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从决算单位构成看，县人大常委会部门包括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7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个机关行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政科室及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6"/>
          <w:sz w:val="32"/>
        </w:rPr>
        <w:t>个下属单位，其中：列入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6"/>
          <w:sz w:val="32"/>
        </w:rPr>
        <w:t>年部门决算编制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范围的单位详细情况见下表:</w:t>
      </w:r>
    </w:p>
    <w:p>
      <w:pPr>
        <w:spacing w:before="344" w:after="0" w:line="291" w:lineRule="exact"/>
        <w:ind w:left="39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仿宋" w:hAnsi="仿宋" w:cs="仿宋"/>
          <w:color w:val="000000"/>
          <w:spacing w:val="0"/>
          <w:sz w:val="28"/>
        </w:rPr>
        <w:t>单位名称</w:t>
      </w:r>
      <w:r>
        <w:rPr>
          <w:rFonts w:ascii="Times New Roman"/>
          <w:color w:val="000000"/>
          <w:spacing w:val="941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经费性质</w:t>
      </w:r>
      <w:r>
        <w:rPr>
          <w:rFonts w:ascii="Times New Roman"/>
          <w:color w:val="000000"/>
          <w:spacing w:val="800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人员编制数</w:t>
      </w:r>
      <w:r>
        <w:rPr>
          <w:rFonts w:ascii="Times New Roman"/>
          <w:color w:val="000000"/>
          <w:spacing w:val="799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在职人数</w:t>
      </w:r>
    </w:p>
    <w:p>
      <w:pPr>
        <w:spacing w:before="352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仿宋" w:hAnsi="仿宋" w:cs="仿宋"/>
          <w:color w:val="000000"/>
          <w:spacing w:val="0"/>
          <w:sz w:val="28"/>
        </w:rPr>
        <w:t>县人大常委会</w:t>
      </w:r>
      <w:r>
        <w:rPr>
          <w:rFonts w:ascii="Times New Roman"/>
          <w:color w:val="000000"/>
          <w:spacing w:val="380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财政核拨</w:t>
      </w:r>
      <w:r>
        <w:rPr>
          <w:rFonts w:ascii="Times New Roman"/>
          <w:color w:val="000000"/>
          <w:spacing w:val="941"/>
          <w:sz w:val="28"/>
        </w:rPr>
        <w:t xml:space="preserve"> </w:t>
      </w:r>
      <w:r>
        <w:rPr>
          <w:rFonts w:ascii="仿宋"/>
          <w:color w:val="000000"/>
          <w:spacing w:val="2"/>
          <w:sz w:val="28"/>
        </w:rPr>
        <w:t>24</w:t>
      </w:r>
      <w:r>
        <w:rPr>
          <w:rFonts w:ascii="Times New Roman"/>
          <w:color w:val="000000"/>
          <w:spacing w:val="1778"/>
          <w:sz w:val="28"/>
        </w:rPr>
        <w:t xml:space="preserve"> </w:t>
      </w:r>
      <w:r>
        <w:rPr>
          <w:rFonts w:ascii="仿宋"/>
          <w:color w:val="000000"/>
          <w:spacing w:val="2"/>
          <w:sz w:val="28"/>
        </w:rPr>
        <w:t>23</w:t>
      </w:r>
    </w:p>
    <w:p>
      <w:pPr>
        <w:spacing w:before="319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仿宋" w:hAnsi="仿宋" w:cs="仿宋"/>
          <w:color w:val="000000"/>
          <w:spacing w:val="0"/>
          <w:sz w:val="28"/>
        </w:rPr>
        <w:t>代</w:t>
      </w:r>
      <w:r>
        <w:rPr>
          <w:rFonts w:ascii="Times New Roman"/>
          <w:color w:val="000000"/>
          <w:spacing w:val="-24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表</w:t>
      </w:r>
      <w:r>
        <w:rPr>
          <w:rFonts w:ascii="Times New Roman"/>
          <w:color w:val="000000"/>
          <w:spacing w:val="-24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履</w:t>
      </w:r>
      <w:r>
        <w:rPr>
          <w:rFonts w:ascii="Times New Roman"/>
          <w:color w:val="000000"/>
          <w:spacing w:val="-24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职</w:t>
      </w:r>
      <w:r>
        <w:rPr>
          <w:rFonts w:ascii="Times New Roman"/>
          <w:color w:val="000000"/>
          <w:spacing w:val="-21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服</w:t>
      </w:r>
      <w:r>
        <w:rPr>
          <w:rFonts w:ascii="Times New Roman"/>
          <w:color w:val="000000"/>
          <w:spacing w:val="-24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务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仿宋" w:hAnsi="仿宋" w:cs="仿宋"/>
          <w:color w:val="000000"/>
          <w:spacing w:val="0"/>
          <w:sz w:val="28"/>
        </w:rPr>
        <w:t>财政核拨</w:t>
      </w:r>
      <w:r>
        <w:rPr>
          <w:rFonts w:ascii="Times New Roman"/>
          <w:color w:val="000000"/>
          <w:spacing w:val="941"/>
          <w:sz w:val="28"/>
        </w:rPr>
        <w:t xml:space="preserve"> </w:t>
      </w:r>
      <w:r>
        <w:rPr>
          <w:rFonts w:ascii="仿宋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1921"/>
          <w:sz w:val="28"/>
        </w:rPr>
        <w:t xml:space="preserve"> </w:t>
      </w:r>
      <w:r>
        <w:rPr>
          <w:rFonts w:ascii="仿宋"/>
          <w:color w:val="000000"/>
          <w:spacing w:val="0"/>
          <w:sz w:val="28"/>
        </w:rPr>
        <w:t>2</w:t>
      </w:r>
    </w:p>
    <w:p>
      <w:pPr>
        <w:spacing w:before="309" w:after="0" w:line="29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仿宋" w:hAnsi="仿宋" w:cs="仿宋"/>
          <w:color w:val="000000"/>
          <w:spacing w:val="1"/>
          <w:sz w:val="28"/>
        </w:rPr>
        <w:t>中心</w:t>
      </w:r>
    </w:p>
    <w:p>
      <w:pPr>
        <w:spacing w:before="286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三、部门主要工作总结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1"/>
          <w:sz w:val="32"/>
        </w:rPr>
        <w:t>年，</w:t>
      </w:r>
      <w:r>
        <w:rPr>
          <w:rFonts w:hint="eastAsia" w:ascii="仿宋" w:hAnsi="仿宋" w:cs="仿宋"/>
          <w:color w:val="000000"/>
          <w:spacing w:val="-11"/>
          <w:sz w:val="32"/>
          <w:lang w:eastAsia="zh-CN"/>
        </w:rPr>
        <w:t>县人大</w:t>
      </w:r>
      <w:bookmarkStart w:id="0" w:name="_GoBack"/>
      <w:bookmarkEnd w:id="0"/>
      <w:r>
        <w:rPr>
          <w:rFonts w:ascii="仿宋" w:hAnsi="仿宋" w:cs="仿宋"/>
          <w:color w:val="000000"/>
          <w:spacing w:val="-11"/>
          <w:sz w:val="32"/>
        </w:rPr>
        <w:t>常委会主要任务是：认真履行法定职权，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促进经济社会健康发展和依法行政、公正司法。围绕上述任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务，重点抓好以下工作：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7"/>
          <w:sz w:val="32"/>
        </w:rPr>
        <w:t>（一）启动对县人社局、司法局、农业农村局、教育局、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交通运输局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个部门工作评议。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（二）开展连城县城区学校布局和规划建设工作情况、</w:t>
      </w:r>
    </w:p>
    <w:p>
      <w:pPr>
        <w:spacing w:before="723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1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53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城区道路及公共设施命名工作、国有企业资产运营情况、扫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黑除恶工作情况、计划、预算执行情况审计工作、调整财政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预算收支情况等工作调研及开展重点建议督办，代表联系月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活动等。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3"/>
          <w:sz w:val="32"/>
        </w:rPr>
        <w:t>（三）开展《中华人民共和国防洪法》、《中华人民共和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国教师法》及省实施办法执法检查。</w:t>
      </w:r>
    </w:p>
    <w:p>
      <w:pPr>
        <w:spacing w:before="10535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2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29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1678" w:right="0" w:firstLine="0"/>
        <w:jc w:val="left"/>
        <w:rPr>
          <w:rFonts w:ascii="Times New Roman"/>
          <w:color w:val="000000"/>
          <w:spacing w:val="0"/>
          <w:sz w:val="36"/>
        </w:rPr>
      </w:pPr>
      <w:r>
        <w:pict>
          <v:shape id="_x00001" o:spid="_x0000_s1027" o:spt="75" type="#_x0000_t75" style="position:absolute;left:0pt;margin-left:87.75pt;margin-top:193.7pt;height:542.9pt;width:463.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6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0"/>
          <w:sz w:val="36"/>
        </w:rPr>
        <w:t>第二部分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黑体"/>
          <w:color w:val="000000"/>
          <w:spacing w:val="0"/>
          <w:sz w:val="36"/>
        </w:rPr>
        <w:t>2019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年度部门决算表</w:t>
      </w:r>
    </w:p>
    <w:p>
      <w:pPr>
        <w:spacing w:before="212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一、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收入支出决算总表</w:t>
      </w:r>
    </w:p>
    <w:p>
      <w:pPr>
        <w:spacing w:before="272" w:after="0" w:line="370" w:lineRule="exact"/>
        <w:ind w:left="3504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收支决算总表</w:t>
      </w:r>
    </w:p>
    <w:p>
      <w:pPr>
        <w:spacing w:before="481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编制单位：县人大常委会</w:t>
      </w:r>
      <w:r>
        <w:rPr>
          <w:rFonts w:ascii="Times New Roman"/>
          <w:color w:val="000000"/>
          <w:spacing w:val="550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单位：万元</w:t>
      </w:r>
    </w:p>
    <w:p>
      <w:pPr>
        <w:spacing w:before="100" w:after="0" w:line="231" w:lineRule="exact"/>
        <w:ind w:left="210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收入</w:t>
      </w:r>
      <w:r>
        <w:rPr>
          <w:rFonts w:ascii="Times New Roman"/>
          <w:color w:val="000000"/>
          <w:spacing w:val="4102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支出</w:t>
      </w:r>
    </w:p>
    <w:p>
      <w:pPr>
        <w:spacing w:before="91" w:after="0" w:line="231" w:lineRule="exact"/>
        <w:ind w:left="1615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项目</w:t>
      </w:r>
      <w:r>
        <w:rPr>
          <w:rFonts w:ascii="Times New Roman"/>
          <w:color w:val="000000"/>
          <w:spacing w:val="1733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决算数</w:t>
      </w:r>
      <w:r>
        <w:rPr>
          <w:rFonts w:ascii="Times New Roman"/>
          <w:color w:val="000000"/>
          <w:spacing w:val="72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项目(按支出功能分类)</w:t>
      </w:r>
      <w:r>
        <w:rPr>
          <w:rFonts w:ascii="Times New Roman"/>
          <w:color w:val="000000"/>
          <w:spacing w:val="776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决算数</w:t>
      </w:r>
    </w:p>
    <w:p>
      <w:pPr>
        <w:spacing w:before="115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一、一般公共预算财政拨款收入</w:t>
      </w:r>
      <w:r>
        <w:rPr>
          <w:rFonts w:ascii="Times New Roman"/>
          <w:color w:val="000000"/>
          <w:spacing w:val="66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678.32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一、一般公共服务支出</w:t>
      </w:r>
      <w:r>
        <w:rPr>
          <w:rFonts w:ascii="Times New Roman"/>
          <w:color w:val="000000"/>
          <w:spacing w:val="139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810.56</w:t>
      </w:r>
    </w:p>
    <w:p>
      <w:pPr>
        <w:spacing w:before="136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二、政府性基金预算财政拨款收入</w:t>
      </w:r>
      <w:r>
        <w:rPr>
          <w:rFonts w:ascii="Times New Roman"/>
          <w:color w:val="000000"/>
          <w:spacing w:val="99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二、外交支出</w:t>
      </w:r>
      <w:r>
        <w:rPr>
          <w:rFonts w:ascii="Times New Roman"/>
          <w:color w:val="000000"/>
          <w:spacing w:val="2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三、上级补助收入</w:t>
      </w:r>
      <w:r>
        <w:rPr>
          <w:rFonts w:ascii="Times New Roman"/>
          <w:color w:val="000000"/>
          <w:spacing w:val="253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三、国防支出</w:t>
      </w:r>
      <w:r>
        <w:rPr>
          <w:rFonts w:ascii="Times New Roman"/>
          <w:color w:val="000000"/>
          <w:spacing w:val="2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四、事业收入</w:t>
      </w:r>
      <w:r>
        <w:rPr>
          <w:rFonts w:ascii="Times New Roman"/>
          <w:color w:val="000000"/>
          <w:spacing w:val="297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四、公共安全支出</w:t>
      </w:r>
      <w:r>
        <w:rPr>
          <w:rFonts w:ascii="Times New Roman"/>
          <w:color w:val="000000"/>
          <w:spacing w:val="2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五、经营收入</w:t>
      </w:r>
      <w:r>
        <w:rPr>
          <w:rFonts w:ascii="Times New Roman"/>
          <w:color w:val="000000"/>
          <w:spacing w:val="297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五、教育支出</w:t>
      </w:r>
      <w:r>
        <w:rPr>
          <w:rFonts w:ascii="Times New Roman"/>
          <w:color w:val="000000"/>
          <w:spacing w:val="28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6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六、附属单位上缴收入</w:t>
      </w:r>
      <w:r>
        <w:rPr>
          <w:rFonts w:ascii="Times New Roman"/>
          <w:color w:val="000000"/>
          <w:spacing w:val="209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六、科学技术支出</w:t>
      </w:r>
      <w:r>
        <w:rPr>
          <w:rFonts w:ascii="Times New Roman"/>
          <w:color w:val="000000"/>
          <w:spacing w:val="2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七、其他收入</w:t>
      </w:r>
      <w:r>
        <w:rPr>
          <w:rFonts w:ascii="Times New Roman"/>
          <w:color w:val="000000"/>
          <w:spacing w:val="264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0.46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七、文化旅游体育与传媒支出</w:t>
      </w:r>
      <w:r>
        <w:rPr>
          <w:rFonts w:ascii="Times New Roman"/>
          <w:color w:val="000000"/>
          <w:spacing w:val="128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八、社会保障和就业支出</w:t>
      </w:r>
      <w:r>
        <w:rPr>
          <w:rFonts w:ascii="Times New Roman"/>
          <w:color w:val="000000"/>
          <w:spacing w:val="1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6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九、卫生健康支出</w:t>
      </w:r>
      <w:r>
        <w:rPr>
          <w:rFonts w:ascii="Times New Roman"/>
          <w:color w:val="000000"/>
          <w:spacing w:val="2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十、节能环保支出</w:t>
      </w:r>
      <w:r>
        <w:rPr>
          <w:rFonts w:ascii="Times New Roman"/>
          <w:color w:val="000000"/>
          <w:spacing w:val="2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6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十一、城乡社区支出</w:t>
      </w:r>
      <w:r>
        <w:rPr>
          <w:rFonts w:ascii="Times New Roman"/>
          <w:color w:val="000000"/>
          <w:spacing w:val="216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十二、农林水支出</w:t>
      </w:r>
      <w:r>
        <w:rPr>
          <w:rFonts w:ascii="Times New Roman"/>
          <w:color w:val="000000"/>
          <w:spacing w:val="2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十三、交通运输支出</w:t>
      </w:r>
      <w:r>
        <w:rPr>
          <w:rFonts w:ascii="Times New Roman"/>
          <w:color w:val="000000"/>
          <w:spacing w:val="216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十四、资源勘探信息等支出</w:t>
      </w:r>
      <w:r>
        <w:rPr>
          <w:rFonts w:ascii="Times New Roman"/>
          <w:color w:val="000000"/>
          <w:spacing w:val="150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6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十五、商业服务业等支出</w:t>
      </w:r>
      <w:r>
        <w:rPr>
          <w:rFonts w:ascii="Times New Roman"/>
          <w:color w:val="000000"/>
          <w:spacing w:val="1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十六、金融支出</w:t>
      </w:r>
      <w:r>
        <w:rPr>
          <w:rFonts w:ascii="Times New Roman"/>
          <w:color w:val="000000"/>
          <w:spacing w:val="26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6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十七、援助其他地区支出</w:t>
      </w:r>
      <w:r>
        <w:rPr>
          <w:rFonts w:ascii="Times New Roman"/>
          <w:color w:val="000000"/>
          <w:spacing w:val="1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十八、自然资源海洋气象等支出</w:t>
      </w:r>
      <w:r>
        <w:rPr>
          <w:rFonts w:ascii="Times New Roman"/>
          <w:color w:val="000000"/>
          <w:spacing w:val="105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十九、住房保障支出</w:t>
      </w:r>
      <w:r>
        <w:rPr>
          <w:rFonts w:ascii="Times New Roman"/>
          <w:color w:val="000000"/>
          <w:spacing w:val="216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二十、粮油物资储备支出</w:t>
      </w:r>
      <w:r>
        <w:rPr>
          <w:rFonts w:ascii="Times New Roman"/>
          <w:color w:val="000000"/>
          <w:spacing w:val="1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6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-5"/>
          <w:sz w:val="22"/>
        </w:rPr>
        <w:t>二十一、灾害防治及应急管理支出</w:t>
      </w:r>
      <w:r>
        <w:rPr>
          <w:rFonts w:ascii="Times New Roman"/>
          <w:color w:val="000000"/>
          <w:spacing w:val="9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二十二、其他支出</w:t>
      </w:r>
      <w:r>
        <w:rPr>
          <w:rFonts w:ascii="Times New Roman"/>
          <w:color w:val="000000"/>
          <w:spacing w:val="2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39" w:after="0" w:line="231" w:lineRule="exact"/>
        <w:ind w:left="477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二十三、债务还本支出</w:t>
      </w:r>
      <w:r>
        <w:rPr>
          <w:rFonts w:ascii="Times New Roman"/>
          <w:color w:val="000000"/>
          <w:spacing w:val="194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39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716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二十四、债务付息支出</w:t>
      </w:r>
      <w:r>
        <w:rPr>
          <w:rFonts w:ascii="Times New Roman"/>
          <w:color w:val="000000"/>
          <w:spacing w:val="1940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0</w:t>
      </w:r>
      <w:r>
        <w:rPr>
          <w:rFonts w:ascii="宋体" w:hAnsi="宋体" w:cs="宋体"/>
          <w:color w:val="000000"/>
          <w:spacing w:val="0"/>
          <w:sz w:val="22"/>
        </w:rPr>
        <w:cr/>
      </w:r>
      <w:r>
        <w:rPr>
          <w:rFonts w:ascii="Times New Roman"/>
          <w:color w:val="000000"/>
          <w:spacing w:val="1121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本年收入合计</w:t>
      </w:r>
      <w:r>
        <w:rPr>
          <w:rFonts w:ascii="Times New Roman"/>
          <w:color w:val="000000"/>
          <w:spacing w:val="133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678.78</w:t>
      </w:r>
      <w:r>
        <w:rPr>
          <w:rFonts w:ascii="Times New Roman"/>
          <w:color w:val="000000"/>
          <w:spacing w:val="1114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本年支出合计</w:t>
      </w:r>
      <w:r>
        <w:rPr>
          <w:rFonts w:ascii="Times New Roman"/>
          <w:color w:val="000000"/>
          <w:spacing w:val="131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810.56</w:t>
      </w:r>
      <w:r>
        <w:rPr>
          <w:rFonts w:ascii="宋体" w:hAnsi="宋体" w:cs="宋体"/>
          <w:color w:val="000000"/>
          <w:spacing w:val="0"/>
          <w:sz w:val="22"/>
        </w:rPr>
        <w:cr/>
      </w:r>
      <w:r>
        <w:rPr>
          <w:rFonts w:ascii="Times New Roman"/>
          <w:color w:val="000000"/>
          <w:spacing w:val="47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用事业基金弥补收支差额</w:t>
      </w:r>
      <w:r>
        <w:rPr>
          <w:rFonts w:ascii="Times New Roman"/>
          <w:color w:val="000000"/>
          <w:spacing w:val="143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60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结余分配</w:t>
      </w:r>
      <w:r>
        <w:rPr>
          <w:rFonts w:ascii="Times New Roman"/>
          <w:color w:val="000000"/>
          <w:spacing w:val="282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0</w:t>
      </w:r>
      <w:r>
        <w:rPr>
          <w:rFonts w:ascii="宋体" w:hAnsi="宋体" w:cs="宋体"/>
          <w:color w:val="000000"/>
          <w:spacing w:val="0"/>
          <w:sz w:val="22"/>
        </w:rPr>
        <w:cr/>
      </w:r>
      <w:r>
        <w:rPr>
          <w:rFonts w:ascii="Times New Roman"/>
          <w:color w:val="000000"/>
          <w:spacing w:val="47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年初结转和结余</w:t>
      </w:r>
      <w:r>
        <w:rPr>
          <w:rFonts w:ascii="Times New Roman"/>
          <w:color w:val="000000"/>
          <w:spacing w:val="176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156.74</w:t>
      </w:r>
      <w:r>
        <w:rPr>
          <w:rFonts w:ascii="Times New Roman"/>
          <w:color w:val="000000"/>
          <w:spacing w:val="59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年末结转和结余</w:t>
      </w:r>
      <w:r>
        <w:rPr>
          <w:rFonts w:ascii="Times New Roman"/>
          <w:color w:val="000000"/>
          <w:spacing w:val="172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24.96</w:t>
      </w:r>
      <w:r>
        <w:rPr>
          <w:rFonts w:ascii="宋体" w:hAnsi="宋体" w:cs="宋体"/>
          <w:color w:val="000000"/>
          <w:spacing w:val="0"/>
          <w:sz w:val="22"/>
        </w:rPr>
        <w:cr/>
      </w:r>
      <w:r>
        <w:rPr>
          <w:rFonts w:ascii="Times New Roman"/>
          <w:color w:val="000000"/>
          <w:spacing w:val="1560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Times New Roman"/>
          <w:color w:val="000000"/>
          <w:spacing w:val="178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835.52</w:t>
      </w:r>
      <w:r>
        <w:rPr>
          <w:rFonts w:ascii="Times New Roman"/>
          <w:color w:val="000000"/>
          <w:spacing w:val="1555"/>
          <w:sz w:val="22"/>
        </w:rPr>
        <w:t xml:space="preserve"> </w:t>
      </w: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Times New Roman"/>
          <w:color w:val="000000"/>
          <w:spacing w:val="175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835.52</w:t>
      </w:r>
      <w:r>
        <w:rPr>
          <w:rFonts w:ascii="宋体" w:hAnsi="宋体" w:cs="宋体"/>
          <w:color w:val="000000"/>
          <w:spacing w:val="0"/>
          <w:sz w:val="22"/>
        </w:rPr>
        <w:cr/>
      </w: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509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3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94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2" o:spid="_x0000_s1028" o:spt="75" type="#_x0000_t75" style="position:absolute;left:0pt;margin-left:87.75pt;margin-top:163.85pt;height:133.05pt;width:443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7" o:title=""/>
            <o:lock v:ext="edit" aspectratio="t"/>
          </v:shape>
        </w:pict>
      </w:r>
      <w:r>
        <w:pict>
          <v:shape id="_x00003" o:spid="_x0000_s1029" o:spt="75" type="#_x0000_t75" style="position:absolute;left:0pt;margin-left:87.75pt;margin-top:403.5pt;height:180.35pt;width:453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8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-1"/>
          <w:sz w:val="32"/>
        </w:rPr>
        <w:t>二、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收入决算表</w:t>
      </w:r>
    </w:p>
    <w:p>
      <w:pPr>
        <w:spacing w:before="272" w:after="0" w:line="370" w:lineRule="exact"/>
        <w:ind w:left="3487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收入决算表</w:t>
      </w:r>
    </w:p>
    <w:p>
      <w:pPr>
        <w:spacing w:before="475" w:after="60" w:line="250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编制单位：</w:t>
      </w:r>
      <w:r>
        <w:rPr>
          <w:rFonts w:ascii="宋体" w:hAnsi="宋体" w:cs="宋体"/>
          <w:color w:val="000000"/>
          <w:spacing w:val="0"/>
          <w:sz w:val="22"/>
        </w:rPr>
        <w:t>县人大常委会</w:t>
      </w:r>
      <w:r>
        <w:rPr>
          <w:rFonts w:ascii="Times New Roman"/>
          <w:color w:val="000000"/>
          <w:spacing w:val="4333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金额单位：万元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"/>
        <w:gridCol w:w="2411"/>
        <w:gridCol w:w="20"/>
        <w:gridCol w:w="885"/>
        <w:gridCol w:w="20"/>
        <w:gridCol w:w="669"/>
        <w:gridCol w:w="20"/>
        <w:gridCol w:w="645"/>
        <w:gridCol w:w="20"/>
        <w:gridCol w:w="969"/>
        <w:gridCol w:w="20"/>
        <w:gridCol w:w="794"/>
        <w:gridCol w:w="20"/>
        <w:gridCol w:w="7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199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4"/>
              </w:rPr>
            </w:pPr>
          </w:p>
        </w:tc>
        <w:tc>
          <w:tcPr>
            <w:tcW w:w="2411" w:type="dxa"/>
            <w:noWrap w:val="0"/>
            <w:vAlign w:val="top"/>
          </w:tcPr>
          <w:p>
            <w:pPr>
              <w:spacing w:before="0" w:after="0" w:line="221" w:lineRule="exact"/>
              <w:ind w:left="833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项目</w:t>
            </w:r>
          </w:p>
          <w:p>
            <w:pPr>
              <w:spacing w:before="13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支出功能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分类科目</w:t>
            </w:r>
            <w:r>
              <w:rPr>
                <w:rFonts w:ascii="Times New Roman"/>
                <w:color w:val="000000"/>
                <w:spacing w:val="332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885" w:type="dxa"/>
            <w:noWrap w:val="0"/>
            <w:vAlign w:val="top"/>
          </w:tcPr>
          <w:p>
            <w:pPr>
              <w:spacing w:before="343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本年收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入合计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69" w:type="dxa"/>
            <w:noWrap w:val="0"/>
            <w:vAlign w:val="top"/>
          </w:tcPr>
          <w:p>
            <w:pPr>
              <w:spacing w:before="187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财政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收入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45" w:type="dxa"/>
            <w:noWrap w:val="0"/>
            <w:vAlign w:val="top"/>
          </w:tcPr>
          <w:p>
            <w:pPr>
              <w:spacing w:before="187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上级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补助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收入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69" w:type="dxa"/>
            <w:noWrap w:val="0"/>
            <w:vAlign w:val="top"/>
          </w:tcPr>
          <w:p>
            <w:pPr>
              <w:spacing w:before="343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事业收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入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94" w:type="dxa"/>
            <w:noWrap w:val="0"/>
            <w:vAlign w:val="top"/>
          </w:tcPr>
          <w:p>
            <w:pPr>
              <w:spacing w:before="343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经营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收入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40" w:type="dxa"/>
            <w:noWrap w:val="0"/>
            <w:vAlign w:val="top"/>
          </w:tcPr>
          <w:p>
            <w:pPr>
              <w:spacing w:before="187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附属单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位上缴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收入</w:t>
            </w:r>
          </w:p>
        </w:tc>
      </w:tr>
    </w:tbl>
    <w:p>
      <w:pPr>
        <w:spacing w:before="0" w:after="560" w:line="231" w:lineRule="exact"/>
        <w:ind w:left="7711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其他收入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18"/>
        <w:gridCol w:w="1070"/>
        <w:gridCol w:w="20"/>
        <w:gridCol w:w="1211"/>
        <w:gridCol w:w="20"/>
        <w:gridCol w:w="911"/>
        <w:gridCol w:w="20"/>
        <w:gridCol w:w="976"/>
        <w:gridCol w:w="20"/>
        <w:gridCol w:w="42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3450" w:type="dxa"/>
            <w:gridSpan w:val="6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类</w:t>
            </w:r>
            <w:r>
              <w:rPr>
                <w:rFonts w:ascii="Times New Roman"/>
                <w:color w:val="000000"/>
                <w:spacing w:val="15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款</w:t>
            </w:r>
            <w:r>
              <w:rPr>
                <w:rFonts w:ascii="Times New Roman"/>
                <w:color w:val="000000"/>
                <w:spacing w:val="162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</w:t>
            </w:r>
            <w:r>
              <w:rPr>
                <w:rFonts w:ascii="Times New Roman"/>
                <w:color w:val="000000"/>
                <w:spacing w:val="445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合计</w:t>
            </w:r>
            <w:r>
              <w:rPr>
                <w:rFonts w:ascii="Times New Roman"/>
                <w:color w:val="000000"/>
                <w:spacing w:val="51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0"/>
              </w:rPr>
              <w:t>678.78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678.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32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203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718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706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81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78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312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2010101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211" w:type="dxa"/>
            <w:noWrap w:val="0"/>
            <w:vAlign w:val="top"/>
          </w:tcPr>
          <w:p>
            <w:pPr>
              <w:spacing w:before="0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行政运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行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11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678.78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678.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32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203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718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706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81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78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0.46</w:t>
            </w:r>
          </w:p>
        </w:tc>
      </w:tr>
    </w:tbl>
    <w:p>
      <w:pPr>
        <w:spacing w:before="9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179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三、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支出决算表</w:t>
      </w:r>
    </w:p>
    <w:p>
      <w:pPr>
        <w:spacing w:before="272" w:after="0" w:line="370" w:lineRule="exact"/>
        <w:ind w:left="3588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支出决算表</w:t>
      </w:r>
    </w:p>
    <w:p>
      <w:pPr>
        <w:spacing w:before="475" w:after="0" w:line="250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编制单位：</w:t>
      </w:r>
      <w:r>
        <w:rPr>
          <w:rFonts w:ascii="宋体" w:hAnsi="宋体" w:cs="宋体"/>
          <w:color w:val="000000"/>
          <w:spacing w:val="0"/>
          <w:sz w:val="22"/>
        </w:rPr>
        <w:t>县人大常委会</w:t>
      </w:r>
      <w:r>
        <w:rPr>
          <w:rFonts w:ascii="Times New Roman"/>
          <w:color w:val="000000"/>
          <w:spacing w:val="453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金额单位：万元</w:t>
      </w:r>
    </w:p>
    <w:p>
      <w:pPr>
        <w:spacing w:before="93" w:after="80" w:line="231" w:lineRule="exact"/>
        <w:ind w:left="76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项目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105"/>
        <w:gridCol w:w="1199"/>
        <w:gridCol w:w="4"/>
        <w:gridCol w:w="16"/>
        <w:gridCol w:w="712"/>
        <w:gridCol w:w="20"/>
        <w:gridCol w:w="38"/>
        <w:gridCol w:w="20"/>
        <w:gridCol w:w="943"/>
        <w:gridCol w:w="12"/>
        <w:gridCol w:w="8"/>
        <w:gridCol w:w="12"/>
        <w:gridCol w:w="620"/>
        <w:gridCol w:w="210"/>
        <w:gridCol w:w="20"/>
        <w:gridCol w:w="78"/>
        <w:gridCol w:w="20"/>
        <w:gridCol w:w="655"/>
        <w:gridCol w:w="20"/>
        <w:gridCol w:w="1120"/>
        <w:gridCol w:w="20"/>
        <w:gridCol w:w="801"/>
        <w:gridCol w:w="20"/>
        <w:gridCol w:w="2060"/>
        <w:gridCol w:w="136"/>
      </w:tblGrid>
      <w:tr>
        <w:trPr>
          <w:gridAfter w:val="1"/>
          <w:trHeight w:val="937" w:hRule="atLeast"/>
        </w:trPr>
        <w:tc>
          <w:tcPr>
            <w:tcW w:w="199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199" w:type="dxa"/>
            <w:noWrap w:val="0"/>
            <w:vAlign w:val="top"/>
          </w:tcPr>
          <w:p>
            <w:pPr>
              <w:spacing w:before="1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支出功能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分类科目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20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spacing w:before="16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名称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012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本年支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出合计</w:t>
            </w:r>
          </w:p>
        </w:tc>
        <w:tc>
          <w:tcPr>
            <w:tcW w:w="20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830" w:type="dxa"/>
            <w:gridSpan w:val="2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基本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53" w:type="dxa"/>
            <w:gridSpan w:val="3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项目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上缴上级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经营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060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对附属单位补助支出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3057" w:type="dxa"/>
            <w:gridSpan w:val="9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类</w:t>
            </w:r>
            <w:r>
              <w:rPr>
                <w:rFonts w:ascii="Times New Roman"/>
                <w:color w:val="000000"/>
                <w:spacing w:val="15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款</w:t>
            </w:r>
            <w:r>
              <w:rPr>
                <w:rFonts w:ascii="Times New Roman"/>
                <w:color w:val="000000"/>
                <w:spacing w:val="162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</w:t>
            </w:r>
            <w:r>
              <w:rPr>
                <w:rFonts w:ascii="Times New Roman"/>
                <w:color w:val="000000"/>
                <w:spacing w:val="20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合计</w:t>
            </w:r>
            <w:r>
              <w:rPr>
                <w:rFonts w:ascii="Times New Roman"/>
                <w:color w:val="000000"/>
                <w:spacing w:val="320"/>
                <w:sz w:val="20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810.56</w:t>
            </w:r>
          </w:p>
        </w:tc>
        <w:tc>
          <w:tcPr>
            <w:tcW w:w="20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40" w:type="dxa"/>
            <w:gridSpan w:val="5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810.5</w:t>
            </w:r>
          </w:p>
          <w:p>
            <w:pPr>
              <w:spacing w:before="91" w:after="0" w:line="221" w:lineRule="exact"/>
              <w:ind w:left="439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6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832" w:type="dxa"/>
            <w:gridSpan w:val="8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5.02</w:t>
            </w:r>
            <w:r>
              <w:rPr>
                <w:rFonts w:ascii="Times New Roman"/>
                <w:color w:val="000000"/>
                <w:spacing w:val="96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543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230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  <w:tr>
        <w:trPr>
          <w:gridAfter w:val="12"/>
          <w:trHeight w:val="845" w:hRule="atLeast"/>
        </w:trPr>
        <w:tc>
          <w:tcPr>
            <w:tcW w:w="1402" w:type="dxa"/>
            <w:gridSpan w:val="4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86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行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政运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行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42" w:type="dxa"/>
            <w:noWrap w:val="0"/>
            <w:vAlign w:val="top"/>
          </w:tcPr>
          <w:p>
            <w:pPr>
              <w:spacing w:before="3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805.54</w:t>
            </w:r>
          </w:p>
        </w:tc>
        <w:tc>
          <w:tcPr>
            <w:tcW w:w="20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32" w:type="dxa"/>
            <w:gridSpan w:val="2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805.5</w:t>
            </w:r>
          </w:p>
          <w:p>
            <w:pPr>
              <w:spacing w:before="91" w:after="0" w:line="221" w:lineRule="exact"/>
              <w:ind w:left="439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4</w:t>
            </w:r>
          </w:p>
        </w:tc>
      </w:tr>
    </w:tbl>
    <w:p>
      <w:pPr>
        <w:spacing w:before="0" w:after="373" w:line="231" w:lineRule="exact"/>
        <w:ind w:left="31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2010101</w:t>
      </w:r>
      <w:r>
        <w:rPr>
          <w:rFonts w:ascii="Times New Roman"/>
          <w:color w:val="000000"/>
          <w:spacing w:val="332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97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54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230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1288"/>
        <w:gridCol w:w="20"/>
        <w:gridCol w:w="1007"/>
        <w:gridCol w:w="20"/>
        <w:gridCol w:w="6534"/>
      </w:tblGrid>
      <w:tr>
        <w:trPr>
          <w:trHeight w:val="533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288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2010108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007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代表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工作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534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5.02</w:t>
            </w:r>
            <w:r>
              <w:rPr>
                <w:rFonts w:ascii="Times New Roman"/>
                <w:color w:val="000000"/>
                <w:spacing w:val="684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356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5.02</w:t>
            </w:r>
            <w:r>
              <w:rPr>
                <w:rFonts w:ascii="Times New Roman"/>
                <w:color w:val="000000"/>
                <w:spacing w:val="96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543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230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</w:tbl>
    <w:p>
      <w:pPr>
        <w:spacing w:before="9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3564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4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4" o:spid="_x0000_s1030" o:spt="75" type="#_x0000_t75" style="position:absolute;left:0pt;margin-left:87.75pt;margin-top:163.85pt;height:598.8pt;width:464.9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9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-1"/>
          <w:sz w:val="32"/>
        </w:rPr>
        <w:t>四、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财政拨款收入支出决算总表</w:t>
      </w:r>
    </w:p>
    <w:p>
      <w:pPr>
        <w:spacing w:before="272" w:after="0" w:line="370" w:lineRule="exact"/>
        <w:ind w:left="2438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财政拨款收入支出决算总表</w:t>
      </w:r>
    </w:p>
    <w:p>
      <w:pPr>
        <w:spacing w:before="475" w:after="0" w:line="250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编制单位：</w:t>
      </w:r>
      <w:r>
        <w:rPr>
          <w:rFonts w:ascii="宋体" w:hAnsi="宋体" w:cs="宋体"/>
          <w:color w:val="000000"/>
          <w:spacing w:val="0"/>
          <w:sz w:val="22"/>
        </w:rPr>
        <w:t>县人大常委会</w:t>
      </w:r>
      <w:r>
        <w:rPr>
          <w:rFonts w:ascii="Times New Roman"/>
          <w:color w:val="000000"/>
          <w:spacing w:val="4772"/>
          <w:sz w:val="22"/>
        </w:rPr>
        <w:t xml:space="preserve"> </w:t>
      </w:r>
      <w:r>
        <w:rPr>
          <w:rFonts w:ascii="宋体" w:hAnsi="宋体" w:cs="宋体"/>
          <w:color w:val="000000"/>
          <w:spacing w:val="-2"/>
          <w:sz w:val="24"/>
        </w:rPr>
        <w:t>金额单位：万元</w:t>
      </w:r>
    </w:p>
    <w:p>
      <w:pPr>
        <w:spacing w:before="90" w:after="63" w:line="231" w:lineRule="exact"/>
        <w:ind w:left="112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收</w:t>
      </w:r>
      <w:r>
        <w:rPr>
          <w:rFonts w:ascii="Times New Roman"/>
          <w:color w:val="000000"/>
          <w:spacing w:val="49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入</w:t>
      </w:r>
      <w:r>
        <w:rPr>
          <w:rFonts w:ascii="Times New Roman"/>
          <w:color w:val="000000"/>
          <w:spacing w:val="356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支</w:t>
      </w:r>
      <w:r>
        <w:rPr>
          <w:rFonts w:ascii="Times New Roman"/>
          <w:color w:val="000000"/>
          <w:spacing w:val="49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出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734"/>
        <w:gridCol w:w="1864"/>
        <w:gridCol w:w="20"/>
        <w:gridCol w:w="638"/>
        <w:gridCol w:w="20"/>
        <w:gridCol w:w="3028"/>
        <w:gridCol w:w="20"/>
        <w:gridCol w:w="539"/>
        <w:gridCol w:w="20"/>
        <w:gridCol w:w="251"/>
        <w:gridCol w:w="20"/>
        <w:gridCol w:w="742"/>
        <w:gridCol w:w="165"/>
        <w:gridCol w:w="20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828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5570" w:type="dxa"/>
            <w:gridSpan w:val="5"/>
            <w:noWrap w:val="0"/>
            <w:vAlign w:val="top"/>
          </w:tcPr>
          <w:p>
            <w:pPr>
              <w:spacing w:before="3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</w:t>
            </w:r>
            <w:r>
              <w:rPr>
                <w:rFonts w:ascii="Times New Roman"/>
                <w:color w:val="000000"/>
                <w:spacing w:val="385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目</w:t>
            </w:r>
            <w:r>
              <w:rPr>
                <w:rFonts w:ascii="Times New Roman"/>
                <w:color w:val="000000"/>
                <w:spacing w:val="923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金额</w:t>
            </w:r>
            <w:r>
              <w:rPr>
                <w:rFonts w:ascii="Times New Roman"/>
                <w:color w:val="000000"/>
                <w:spacing w:val="576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项目（按功能分类）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539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合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178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一般公共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预算财政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政府性基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金预算财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政拨款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trHeight w:val="689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598" w:type="dxa"/>
            <w:gridSpan w:val="2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-6"/>
                <w:sz w:val="22"/>
              </w:rPr>
              <w:t>一、一般公共预算财政拨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38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678.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32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3858" w:type="dxa"/>
            <w:gridSpan w:val="5"/>
            <w:noWrap w:val="0"/>
            <w:vAlign w:val="top"/>
          </w:tcPr>
          <w:p>
            <w:pPr>
              <w:spacing w:before="154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一、一般公共服务支出</w:t>
            </w:r>
            <w:r>
              <w:rPr>
                <w:rFonts w:ascii="Times New Roman"/>
                <w:color w:val="000000"/>
                <w:spacing w:val="72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810</w:t>
            </w:r>
          </w:p>
          <w:p>
            <w:pPr>
              <w:spacing w:before="91" w:after="0" w:line="221" w:lineRule="exact"/>
              <w:ind w:left="2976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.56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810.56</w:t>
            </w:r>
          </w:p>
        </w:tc>
      </w:tr>
    </w:tbl>
    <w:p>
      <w:pPr>
        <w:spacing w:before="0" w:after="57" w:line="232" w:lineRule="exact"/>
        <w:ind w:left="832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930"/>
        <w:gridCol w:w="20"/>
        <w:gridCol w:w="4945"/>
      </w:tblGrid>
      <w:tr>
        <w:trPr>
          <w:trHeight w:val="533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930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-6"/>
                <w:sz w:val="22"/>
              </w:rPr>
              <w:t>二、政府性基金预算财政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945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61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二、外交支出</w:t>
            </w:r>
            <w:r>
              <w:rPr>
                <w:rFonts w:ascii="Times New Roman"/>
                <w:color w:val="000000"/>
                <w:spacing w:val="1820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069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</w:tbl>
    <w:p>
      <w:pPr>
        <w:spacing w:before="0" w:after="0" w:line="232" w:lineRule="exact"/>
        <w:ind w:left="832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三、国防支出</w:t>
      </w:r>
      <w:r>
        <w:rPr>
          <w:rFonts w:ascii="Times New Roman"/>
          <w:color w:val="000000"/>
          <w:spacing w:val="182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4" w:after="0" w:line="273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四、公共安全支出</w:t>
      </w:r>
      <w:r>
        <w:rPr>
          <w:rFonts w:ascii="Times New Roman"/>
          <w:color w:val="000000"/>
          <w:spacing w:val="1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五、教育支出</w:t>
      </w:r>
      <w:r>
        <w:rPr>
          <w:rFonts w:ascii="Times New Roman"/>
          <w:color w:val="000000"/>
          <w:spacing w:val="182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六、科学技术支出</w:t>
      </w:r>
      <w:r>
        <w:rPr>
          <w:rFonts w:ascii="Times New Roman"/>
          <w:color w:val="000000"/>
          <w:spacing w:val="1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4" w:after="0" w:line="273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-8"/>
          <w:sz w:val="22"/>
        </w:rPr>
        <w:t>七、文化旅游体育与传媒支出</w:t>
      </w:r>
      <w:r>
        <w:rPr>
          <w:rFonts w:ascii="Times New Roman"/>
          <w:color w:val="000000"/>
          <w:spacing w:val="38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八、社会保障和就业支出</w:t>
      </w:r>
      <w:r>
        <w:rPr>
          <w:rFonts w:ascii="Times New Roman"/>
          <w:color w:val="000000"/>
          <w:spacing w:val="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九、卫生健康支出</w:t>
      </w:r>
      <w:r>
        <w:rPr>
          <w:rFonts w:ascii="Times New Roman"/>
          <w:color w:val="000000"/>
          <w:spacing w:val="1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4" w:after="0" w:line="273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十、节能环保支出</w:t>
      </w:r>
      <w:r>
        <w:rPr>
          <w:rFonts w:ascii="Times New Roman"/>
          <w:color w:val="000000"/>
          <w:spacing w:val="1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十一、城乡社区支出</w:t>
      </w:r>
      <w:r>
        <w:rPr>
          <w:rFonts w:ascii="Times New Roman"/>
          <w:color w:val="000000"/>
          <w:spacing w:val="116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十二、农林水支出</w:t>
      </w:r>
      <w:r>
        <w:rPr>
          <w:rFonts w:ascii="Times New Roman"/>
          <w:color w:val="000000"/>
          <w:spacing w:val="1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4" w:after="0" w:line="273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十三、交通运输支出</w:t>
      </w:r>
      <w:r>
        <w:rPr>
          <w:rFonts w:ascii="Times New Roman"/>
          <w:color w:val="000000"/>
          <w:spacing w:val="116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十四、资源勘探信息等支出</w:t>
      </w:r>
      <w:r>
        <w:rPr>
          <w:rFonts w:ascii="Times New Roman"/>
          <w:color w:val="000000"/>
          <w:spacing w:val="5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十五、商业服务业等支出</w:t>
      </w:r>
      <w:r>
        <w:rPr>
          <w:rFonts w:ascii="Times New Roman"/>
          <w:color w:val="000000"/>
          <w:spacing w:val="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4" w:after="0" w:line="273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十六、金融支出</w:t>
      </w:r>
      <w:r>
        <w:rPr>
          <w:rFonts w:ascii="Times New Roman"/>
          <w:color w:val="000000"/>
          <w:spacing w:val="159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2" w:after="81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十七、援助其他地区支出</w:t>
      </w:r>
      <w:r>
        <w:rPr>
          <w:rFonts w:ascii="Times New Roman"/>
          <w:color w:val="000000"/>
          <w:spacing w:val="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70"/>
        <w:gridCol w:w="3174"/>
        <w:gridCol w:w="20"/>
        <w:gridCol w:w="19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337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3174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-8"/>
                <w:sz w:val="22"/>
              </w:rPr>
              <w:t>十八、自然资源海洋气象等支</w:t>
            </w:r>
          </w:p>
          <w:p>
            <w:pPr>
              <w:spacing w:before="0" w:after="0" w:line="358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950" w:type="dxa"/>
            <w:noWrap w:val="0"/>
            <w:vAlign w:val="top"/>
          </w:tcPr>
          <w:p>
            <w:pPr>
              <w:spacing w:before="178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069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  <w:p>
            <w:pPr>
              <w:spacing w:before="0" w:after="0" w:line="222" w:lineRule="exact"/>
              <w:ind w:left="175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</w:tr>
    </w:tbl>
    <w:p>
      <w:pPr>
        <w:spacing w:before="135" w:after="0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十九、住房保障支出</w:t>
      </w:r>
      <w:r>
        <w:rPr>
          <w:rFonts w:ascii="Times New Roman"/>
          <w:color w:val="000000"/>
          <w:spacing w:val="116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4" w:after="0" w:line="273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二十、粮油物资储备支出</w:t>
      </w:r>
      <w:r>
        <w:rPr>
          <w:rFonts w:ascii="Times New Roman"/>
          <w:color w:val="000000"/>
          <w:spacing w:val="7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162" w:after="0" w:line="180" w:lineRule="exact"/>
        <w:ind w:left="337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-8"/>
          <w:sz w:val="22"/>
        </w:rPr>
        <w:t>二十一、灾害防治及应急管理</w:t>
      </w:r>
      <w:r>
        <w:rPr>
          <w:rFonts w:ascii="宋体" w:hAnsi="宋体" w:cs="宋体"/>
          <w:color w:val="000000"/>
          <w:spacing w:val="-8"/>
          <w:sz w:val="22"/>
        </w:rPr>
        <w:cr/>
      </w:r>
      <w:r>
        <w:rPr>
          <w:rFonts w:ascii="Times New Roman"/>
          <w:color w:val="000000"/>
          <w:spacing w:val="313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0" w:after="0" w:line="231" w:lineRule="exact"/>
        <w:ind w:left="337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支出</w:t>
      </w:r>
    </w:p>
    <w:p>
      <w:pPr>
        <w:spacing w:before="0" w:after="0" w:line="232" w:lineRule="exact"/>
        <w:ind w:left="832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0" w:after="0" w:line="398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2"/>
        </w:rPr>
        <w:t>二十二、其他支出</w:t>
      </w:r>
      <w:r>
        <w:rPr>
          <w:rFonts w:ascii="Times New Roman"/>
          <w:color w:val="000000"/>
          <w:spacing w:val="137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 w:hAnsi="DBQLRA+ArialMT" w:cs="DBQLRA+ArialMT"/>
          <w:color w:val="000000"/>
          <w:spacing w:val="0"/>
          <w:sz w:val="20"/>
        </w:rPr>
        <w:t>0</w:t>
      </w:r>
      <w:r>
        <w:rPr>
          <w:rFonts w:ascii="DBQLRA+ArialMT" w:hAnsi="DBQLRA+ArialMT" w:cs="DBQLRA+ArialMT"/>
          <w:color w:val="000000"/>
          <w:spacing w:val="0"/>
          <w:sz w:val="20"/>
        </w:rPr>
        <w:cr/>
      </w:r>
      <w:r>
        <w:rPr>
          <w:rFonts w:ascii="宋体" w:hAnsi="宋体" w:cs="宋体"/>
          <w:color w:val="000000"/>
          <w:spacing w:val="0"/>
          <w:sz w:val="22"/>
        </w:rPr>
        <w:t>二十三、债务还本支出</w:t>
      </w:r>
      <w:r>
        <w:rPr>
          <w:rFonts w:ascii="Times New Roman"/>
          <w:color w:val="000000"/>
          <w:spacing w:val="93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313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5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76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57" w:line="276" w:lineRule="exact"/>
        <w:ind w:left="3370" w:right="0" w:firstLine="0"/>
        <w:jc w:val="left"/>
        <w:rPr>
          <w:rFonts w:ascii="Times New Roman"/>
          <w:color w:val="000000"/>
          <w:spacing w:val="0"/>
          <w:sz w:val="20"/>
        </w:rPr>
      </w:pPr>
      <w:r>
        <w:pict>
          <v:shape id="_x00005" o:spid="_x0000_s1031" o:spt="75" type="#_x0000_t75" style="position:absolute;left:0pt;margin-left:88pt;margin-top:70.1pt;height:237.35pt;width:464.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0" o:title=""/>
            <o:lock v:ext="edit" aspectratio="t"/>
          </v:shape>
        </w:pict>
      </w:r>
      <w:r>
        <w:pict>
          <v:shape id="_x00006" o:spid="_x0000_s1032" o:spt="75" type="#_x0000_t75" style="position:absolute;left:0pt;margin-left:88pt;margin-top:408.2pt;height:124.2pt;width:412.1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1" o:title=""/>
            <o:lock v:ext="edit" aspectratio="t"/>
          </v:shape>
        </w:pict>
      </w:r>
      <w:r>
        <w:pict>
          <v:shape id="_x00007" o:spid="_x0000_s1033" o:spt="75" type="#_x0000_t75" style="position:absolute;left:0pt;margin-left:87.75pt;margin-top:636.9pt;height:127.55pt;width:422.4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2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0"/>
          <w:sz w:val="22"/>
        </w:rPr>
        <w:t>二十四、债务付息支出</w:t>
      </w:r>
      <w:r>
        <w:rPr>
          <w:rFonts w:ascii="Times New Roman"/>
          <w:color w:val="000000"/>
          <w:spacing w:val="84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16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2085"/>
        <w:gridCol w:w="20"/>
        <w:gridCol w:w="1358"/>
        <w:gridCol w:w="20"/>
        <w:gridCol w:w="2253"/>
        <w:gridCol w:w="20"/>
        <w:gridCol w:w="866"/>
        <w:gridCol w:w="20"/>
        <w:gridCol w:w="7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607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85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本年收入合计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678.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32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253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本年支出合计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866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2"/>
                <w:sz w:val="22"/>
              </w:rPr>
              <w:t>810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2"/>
                <w:sz w:val="22"/>
              </w:rPr>
              <w:t>.56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810.56</w:t>
            </w:r>
          </w:p>
        </w:tc>
      </w:tr>
    </w:tbl>
    <w:p>
      <w:pPr>
        <w:spacing w:before="0" w:after="614" w:line="232" w:lineRule="exact"/>
        <w:ind w:left="832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598"/>
        <w:gridCol w:w="20"/>
        <w:gridCol w:w="638"/>
        <w:gridCol w:w="20"/>
        <w:gridCol w:w="3969"/>
        <w:gridCol w:w="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598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年初财政拨款结转和结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余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38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156.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74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3969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年末财政拨款结转和结余</w:t>
            </w:r>
            <w:r>
              <w:rPr>
                <w:rFonts w:ascii="Times New Roman"/>
                <w:color w:val="000000"/>
                <w:spacing w:val="500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24.</w:t>
            </w:r>
          </w:p>
          <w:p>
            <w:pPr>
              <w:spacing w:before="91" w:after="0" w:line="221" w:lineRule="exact"/>
              <w:ind w:left="2976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49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32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24.49</w:t>
            </w:r>
          </w:p>
        </w:tc>
      </w:tr>
    </w:tbl>
    <w:p>
      <w:pPr>
        <w:spacing w:before="0" w:after="0" w:line="232" w:lineRule="exact"/>
        <w:ind w:left="832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87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-6"/>
          <w:sz w:val="22"/>
        </w:rPr>
        <w:t>一、一般公共预算财政拨</w:t>
      </w:r>
      <w:r>
        <w:rPr>
          <w:rFonts w:ascii="Times New Roman"/>
          <w:color w:val="000000"/>
          <w:spacing w:val="221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156.</w:t>
      </w:r>
    </w:p>
    <w:p>
      <w:pPr>
        <w:spacing w:before="81" w:after="61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款</w:t>
      </w:r>
      <w:r>
        <w:rPr>
          <w:rFonts w:ascii="Times New Roman"/>
          <w:color w:val="000000"/>
          <w:spacing w:val="256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74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955"/>
        <w:gridCol w:w="1643"/>
        <w:gridCol w:w="20"/>
        <w:gridCol w:w="312"/>
        <w:gridCol w:w="20"/>
        <w:gridCol w:w="190"/>
        <w:gridCol w:w="1275"/>
        <w:gridCol w:w="20"/>
        <w:gridCol w:w="1814"/>
        <w:gridCol w:w="20"/>
        <w:gridCol w:w="866"/>
        <w:gridCol w:w="20"/>
        <w:gridCol w:w="7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7"/>
          <w:trHeight w:val="994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930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-6"/>
                <w:sz w:val="22"/>
              </w:rPr>
              <w:t>二、政府性基金预算财政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拨款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90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049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643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总计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797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835.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06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814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总计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866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2"/>
                <w:sz w:val="22"/>
              </w:rPr>
              <w:t>835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2"/>
                <w:sz w:val="22"/>
              </w:rPr>
              <w:t>.06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835.06</w:t>
            </w:r>
          </w:p>
        </w:tc>
      </w:tr>
    </w:tbl>
    <w:p>
      <w:pPr>
        <w:spacing w:before="0" w:after="0" w:line="232" w:lineRule="exact"/>
        <w:ind w:left="832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7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179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五、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一般公共预算财政拨款支出决算表</w:t>
      </w:r>
    </w:p>
    <w:p>
      <w:pPr>
        <w:spacing w:before="272" w:after="0" w:line="370" w:lineRule="exact"/>
        <w:ind w:left="1733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一般公共财政拨款支出决算表</w:t>
      </w:r>
    </w:p>
    <w:p>
      <w:pPr>
        <w:spacing w:before="259" w:after="0" w:line="250" w:lineRule="exact"/>
        <w:ind w:left="9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 w:hAnsi="宋体" w:cs="宋体"/>
          <w:color w:val="000000"/>
          <w:spacing w:val="0"/>
          <w:sz w:val="24"/>
        </w:rPr>
        <w:t>编制单位：</w:t>
      </w:r>
      <w:r>
        <w:rPr>
          <w:rFonts w:ascii="宋体" w:hAnsi="宋体" w:cs="宋体"/>
          <w:color w:val="000000"/>
          <w:spacing w:val="0"/>
          <w:sz w:val="22"/>
        </w:rPr>
        <w:t>县人大常委会</w:t>
      </w:r>
      <w:r>
        <w:rPr>
          <w:rFonts w:ascii="Times New Roman"/>
          <w:color w:val="000000"/>
          <w:spacing w:val="4424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单位：万元</w:t>
      </w:r>
    </w:p>
    <w:p>
      <w:pPr>
        <w:spacing w:before="271" w:after="149" w:line="250" w:lineRule="exact"/>
        <w:ind w:left="77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项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目</w:t>
      </w:r>
      <w:r>
        <w:rPr>
          <w:rFonts w:ascii="Times New Roman"/>
          <w:color w:val="000000"/>
          <w:spacing w:val="3127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本年支出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"/>
        <w:gridCol w:w="1194"/>
        <w:gridCol w:w="20"/>
        <w:gridCol w:w="6174"/>
      </w:tblGrid>
      <w:tr>
        <w:trPr>
          <w:trHeight w:val="533" w:hRule="atLeast"/>
        </w:trPr>
        <w:tc>
          <w:tcPr>
            <w:tcW w:w="19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4"/>
              </w:rPr>
            </w:pPr>
          </w:p>
        </w:tc>
        <w:tc>
          <w:tcPr>
            <w:tcW w:w="1194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功能分类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科目编码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6174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  <w:r>
              <w:rPr>
                <w:rFonts w:ascii="Times New Roman"/>
                <w:color w:val="000000"/>
                <w:spacing w:val="63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小计</w:t>
            </w:r>
            <w:r>
              <w:rPr>
                <w:rFonts w:ascii="Times New Roman"/>
                <w:color w:val="000000"/>
                <w:spacing w:val="1056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基本支出</w:t>
            </w:r>
            <w:r>
              <w:rPr>
                <w:rFonts w:ascii="Times New Roman"/>
                <w:color w:val="000000"/>
                <w:spacing w:val="116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项目支出</w:t>
            </w:r>
          </w:p>
        </w:tc>
      </w:tr>
    </w:tbl>
    <w:p>
      <w:pPr>
        <w:spacing w:before="163" w:after="0" w:line="231" w:lineRule="exact"/>
        <w:ind w:left="977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1"/>
          <w:sz w:val="22"/>
        </w:rPr>
        <w:t>合计</w:t>
      </w:r>
      <w:r>
        <w:rPr>
          <w:rFonts w:ascii="Times New Roman"/>
          <w:color w:val="000000"/>
          <w:spacing w:val="172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810.56</w:t>
      </w:r>
      <w:r>
        <w:rPr>
          <w:rFonts w:ascii="Times New Roman"/>
          <w:color w:val="000000"/>
          <w:spacing w:val="127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805.54</w:t>
      </w:r>
      <w:r>
        <w:rPr>
          <w:rFonts w:ascii="Times New Roman"/>
          <w:color w:val="000000"/>
          <w:spacing w:val="17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5.02</w:t>
      </w:r>
    </w:p>
    <w:p>
      <w:pPr>
        <w:spacing w:before="199" w:after="0" w:line="231" w:lineRule="exact"/>
        <w:ind w:left="31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2010101</w:t>
      </w:r>
      <w:r>
        <w:rPr>
          <w:rFonts w:ascii="Times New Roman"/>
          <w:color w:val="000000"/>
          <w:spacing w:val="24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行政运行</w:t>
      </w:r>
      <w:r>
        <w:rPr>
          <w:rFonts w:ascii="Times New Roman"/>
          <w:color w:val="000000"/>
          <w:spacing w:val="88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805.54</w:t>
      </w:r>
      <w:r>
        <w:rPr>
          <w:rFonts w:ascii="Times New Roman"/>
          <w:color w:val="000000"/>
          <w:spacing w:val="127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805.54</w:t>
      </w:r>
      <w:r>
        <w:rPr>
          <w:rFonts w:ascii="Times New Roman"/>
          <w:color w:val="000000"/>
          <w:spacing w:val="204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75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2010108</w:t>
      </w:r>
      <w:r>
        <w:rPr>
          <w:rFonts w:ascii="Times New Roman"/>
          <w:color w:val="000000"/>
          <w:spacing w:val="466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代表工作</w:t>
      </w:r>
      <w:r>
        <w:rPr>
          <w:rFonts w:ascii="Times New Roman"/>
          <w:color w:val="000000"/>
          <w:spacing w:val="1100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5.02</w:t>
      </w:r>
      <w:r>
        <w:rPr>
          <w:rFonts w:ascii="Times New Roman"/>
          <w:color w:val="000000"/>
          <w:spacing w:val="181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712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5.02</w:t>
      </w:r>
    </w:p>
    <w:p>
      <w:pPr>
        <w:spacing w:before="127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179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六、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一般公共预算财政拨款支出决算明细表</w:t>
      </w:r>
    </w:p>
    <w:p>
      <w:pPr>
        <w:spacing w:before="274" w:after="0" w:line="370" w:lineRule="exact"/>
        <w:ind w:left="1114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一般公共预算财政拨款支出决算明细表</w:t>
      </w:r>
    </w:p>
    <w:p>
      <w:pPr>
        <w:spacing w:before="304" w:after="0" w:line="231" w:lineRule="exact"/>
        <w:ind w:left="300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编制单位：县人大常委会</w:t>
      </w:r>
      <w:r>
        <w:rPr>
          <w:rFonts w:ascii="Times New Roman"/>
          <w:color w:val="000000"/>
          <w:spacing w:val="168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374" w:after="61" w:line="231" w:lineRule="exact"/>
        <w:ind w:left="2316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项</w:t>
      </w:r>
      <w:r>
        <w:rPr>
          <w:rFonts w:ascii="Times New Roman"/>
          <w:color w:val="000000"/>
          <w:spacing w:val="38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目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"/>
        <w:gridCol w:w="2862"/>
        <w:gridCol w:w="20"/>
        <w:gridCol w:w="3398"/>
        <w:gridCol w:w="20"/>
        <w:gridCol w:w="10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51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862" w:type="dxa"/>
            <w:noWrap w:val="0"/>
            <w:vAlign w:val="top"/>
          </w:tcPr>
          <w:p>
            <w:pPr>
              <w:spacing w:before="149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经济分类科</w:t>
            </w:r>
          </w:p>
          <w:p>
            <w:pPr>
              <w:spacing w:before="91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目编码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3398" w:type="dxa"/>
            <w:noWrap w:val="0"/>
            <w:vAlign w:val="top"/>
          </w:tcPr>
          <w:p>
            <w:pPr>
              <w:spacing w:before="305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071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合</w:t>
            </w:r>
            <w:r>
              <w:rPr>
                <w:rFonts w:ascii="Times New Roman"/>
                <w:color w:val="000000"/>
                <w:spacing w:val="495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计</w:t>
            </w:r>
          </w:p>
        </w:tc>
      </w:tr>
    </w:tbl>
    <w:p>
      <w:pPr>
        <w:spacing w:before="235" w:after="0" w:line="231" w:lineRule="exact"/>
        <w:ind w:left="204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合</w:t>
      </w:r>
      <w:r>
        <w:rPr>
          <w:rFonts w:ascii="Times New Roman"/>
          <w:color w:val="000000"/>
          <w:spacing w:val="93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计</w:t>
      </w:r>
      <w:r>
        <w:rPr>
          <w:rFonts w:ascii="Times New Roman"/>
          <w:color w:val="000000"/>
          <w:spacing w:val="406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810.56</w:t>
      </w:r>
    </w:p>
    <w:p>
      <w:pPr>
        <w:spacing w:before="230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301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工资福利支出</w:t>
      </w:r>
      <w:r>
        <w:rPr>
          <w:rFonts w:ascii="Times New Roman"/>
          <w:color w:val="000000"/>
          <w:spacing w:val="469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580.69</w:t>
      </w:r>
    </w:p>
    <w:p>
      <w:pPr>
        <w:spacing w:before="91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302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商品和服务支出</w:t>
      </w:r>
      <w:r>
        <w:rPr>
          <w:rFonts w:ascii="Times New Roman"/>
          <w:color w:val="000000"/>
          <w:spacing w:val="447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213.21</w:t>
      </w:r>
    </w:p>
    <w:p>
      <w:pPr>
        <w:spacing w:before="281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6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16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pict>
          <v:shape id="_x00008" o:spid="_x0000_s1034" o:spt="75" type="#_x0000_t75" style="position:absolute;left:0pt;margin-left:88pt;margin-top:70.1pt;height:119.95pt;width:422.2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3" o:title=""/>
            <o:lock v:ext="edit" aspectratio="t"/>
          </v:shape>
        </w:pict>
      </w:r>
      <w:r>
        <w:pict>
          <v:shape id="_x00009" o:spid="_x0000_s1035" o:spt="75" type="#_x0000_t75" style="position:absolute;left:0pt;margin-left:88pt;margin-top:317.3pt;height:444.95pt;width:463.35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4" o:title=""/>
            <o:lock v:ext="edit" aspectratio="t"/>
          </v:shape>
        </w:pict>
      </w:r>
      <w:r>
        <w:rPr>
          <w:rFonts w:ascii="宋体"/>
          <w:color w:val="000000"/>
          <w:spacing w:val="0"/>
          <w:sz w:val="22"/>
        </w:rPr>
        <w:t>303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对个人和家庭的补助</w:t>
      </w:r>
      <w:r>
        <w:rPr>
          <w:rFonts w:ascii="Times New Roman"/>
          <w:color w:val="000000"/>
          <w:spacing w:val="414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11.78</w:t>
      </w:r>
    </w:p>
    <w:p>
      <w:pPr>
        <w:spacing w:before="91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308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资本性支出（基本建设）</w:t>
      </w:r>
      <w:r>
        <w:rPr>
          <w:rFonts w:ascii="Times New Roman"/>
          <w:color w:val="000000"/>
          <w:spacing w:val="414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1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310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资本性支出</w:t>
      </w:r>
      <w:r>
        <w:rPr>
          <w:rFonts w:ascii="Times New Roman"/>
          <w:color w:val="000000"/>
          <w:spacing w:val="513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4.88</w:t>
      </w:r>
    </w:p>
    <w:p>
      <w:pPr>
        <w:spacing w:before="103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311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对企业补贴（基本建设）</w:t>
      </w:r>
      <w:r>
        <w:rPr>
          <w:rFonts w:ascii="Times New Roman"/>
          <w:color w:val="000000"/>
          <w:spacing w:val="414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00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312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对企业补贴</w:t>
      </w:r>
      <w:r>
        <w:rPr>
          <w:rFonts w:ascii="Times New Roman"/>
          <w:color w:val="000000"/>
          <w:spacing w:val="546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22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307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债务利息及费用支出</w:t>
      </w:r>
      <w:r>
        <w:rPr>
          <w:rFonts w:ascii="Times New Roman"/>
          <w:color w:val="000000"/>
          <w:spacing w:val="458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19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/>
          <w:color w:val="000000"/>
          <w:spacing w:val="0"/>
          <w:sz w:val="22"/>
        </w:rPr>
        <w:t>399</w:t>
      </w:r>
      <w:r>
        <w:rPr>
          <w:rFonts w:ascii="Times New Roman"/>
          <w:color w:val="000000"/>
          <w:spacing w:val="1047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其他支出</w:t>
      </w:r>
      <w:r>
        <w:rPr>
          <w:rFonts w:ascii="Times New Roman"/>
          <w:color w:val="000000"/>
          <w:spacing w:val="568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8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18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七、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黑体" w:hAnsi="黑体" w:cs="黑体"/>
          <w:color w:val="000000"/>
          <w:spacing w:val="0"/>
          <w:sz w:val="32"/>
        </w:rPr>
        <w:t>一般公共预算财政拨款基本支出决算表</w:t>
      </w:r>
    </w:p>
    <w:p>
      <w:pPr>
        <w:spacing w:before="896" w:after="0" w:line="370" w:lineRule="exact"/>
        <w:ind w:left="1526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一般公共预算财政拨款基本支出决算表</w:t>
      </w:r>
    </w:p>
    <w:p>
      <w:pPr>
        <w:spacing w:before="167" w:after="0" w:line="284" w:lineRule="exact"/>
        <w:ind w:left="94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编制单位：县人大常委会</w:t>
      </w:r>
      <w:r>
        <w:rPr>
          <w:rFonts w:ascii="Times New Roman"/>
          <w:color w:val="000000"/>
          <w:spacing w:val="541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单位：万元</w:t>
      </w:r>
    </w:p>
    <w:p>
      <w:pPr>
        <w:spacing w:before="91" w:after="61" w:line="231" w:lineRule="exact"/>
        <w:ind w:left="106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人员经费</w:t>
      </w:r>
      <w:r>
        <w:rPr>
          <w:rFonts w:ascii="Times New Roman"/>
          <w:color w:val="000000"/>
          <w:spacing w:val="3666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公用经费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21"/>
        <w:gridCol w:w="6"/>
        <w:gridCol w:w="220"/>
        <w:gridCol w:w="6"/>
        <w:gridCol w:w="220"/>
        <w:gridCol w:w="6"/>
        <w:gridCol w:w="2481"/>
        <w:gridCol w:w="20"/>
        <w:gridCol w:w="525"/>
        <w:gridCol w:w="20"/>
        <w:gridCol w:w="220"/>
        <w:gridCol w:w="6"/>
        <w:gridCol w:w="220"/>
        <w:gridCol w:w="6"/>
        <w:gridCol w:w="331"/>
        <w:gridCol w:w="6"/>
        <w:gridCol w:w="2450"/>
        <w:gridCol w:w="20"/>
        <w:gridCol w:w="424"/>
        <w:gridCol w:w="20"/>
        <w:gridCol w:w="220"/>
        <w:gridCol w:w="2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经济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分类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468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3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金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额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  <w:gridSpan w:val="2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经济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分类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科目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0" w:type="dxa"/>
            <w:gridSpan w:val="2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468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3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金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额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经济分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类科目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0" w:type="dxa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  <w:gridSpan w:val="2"/>
          </w:tcPr>
          <w:p>
            <w:pPr>
              <w:spacing w:before="468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</w:p>
        </w:tc>
        <w:tc>
          <w:tcPr>
            <w:tcW w:w="0" w:type="dxa"/>
            <w:gridSpan w:val="2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0" w:type="dxa"/>
          </w:tcPr>
          <w:p>
            <w:pPr>
              <w:spacing w:before="3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金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81" w:type="dxa"/>
            <w:gridSpan w:val="7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1"/>
                <w:sz w:val="20"/>
              </w:rPr>
              <w:t>301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工资福利支出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580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.69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gridSpan w:val="7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1"/>
                <w:sz w:val="20"/>
              </w:rPr>
              <w:t>302</w:t>
            </w:r>
            <w:r>
              <w:rPr>
                <w:rFonts w:ascii="Times New Roman"/>
                <w:color w:val="000000"/>
                <w:spacing w:val="418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商品和服务支出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20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8.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53" w:type="dxa"/>
            <w:gridSpan w:val="2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</w:t>
            </w:r>
            <w:r>
              <w:rPr>
                <w:rFonts w:ascii="Times New Roman"/>
                <w:color w:val="000000"/>
                <w:spacing w:val="626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资本性支出</w:t>
            </w:r>
          </w:p>
        </w:tc>
      </w:tr>
    </w:tbl>
    <w:p>
      <w:pPr>
        <w:spacing w:before="0" w:after="0" w:line="232" w:lineRule="exact"/>
        <w:ind w:left="872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-1"/>
          <w:sz w:val="20"/>
        </w:rPr>
        <w:t>4.8</w:t>
      </w:r>
    </w:p>
    <w:p>
      <w:pPr>
        <w:spacing w:before="80" w:after="371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-1"/>
          <w:sz w:val="20"/>
        </w:rPr>
        <w:t>19</w:t>
      </w:r>
      <w:r>
        <w:rPr>
          <w:rFonts w:ascii="Times New Roman"/>
          <w:color w:val="000000"/>
          <w:spacing w:val="2849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8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481"/>
        <w:gridCol w:w="20"/>
        <w:gridCol w:w="525"/>
        <w:gridCol w:w="20"/>
        <w:gridCol w:w="2450"/>
        <w:gridCol w:w="20"/>
        <w:gridCol w:w="424"/>
        <w:gridCol w:w="20"/>
        <w:gridCol w:w="954"/>
        <w:gridCol w:w="20"/>
        <w:gridCol w:w="279"/>
        <w:gridCol w:w="20"/>
        <w:gridCol w:w="1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81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30101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基本工资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122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.72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30201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办公费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21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.4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31001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79" w:type="dxa"/>
            <w:noWrap w:val="0"/>
            <w:vAlign w:val="top"/>
          </w:tcPr>
          <w:p>
            <w:pPr>
              <w:spacing w:before="321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280" w:type="dxa"/>
            <w:noWrap w:val="0"/>
            <w:vAlign w:val="top"/>
          </w:tcPr>
          <w:p>
            <w:pPr>
              <w:spacing w:before="9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房屋建筑物购</w:t>
            </w:r>
          </w:p>
        </w:tc>
      </w:tr>
    </w:tbl>
    <w:p>
      <w:pPr>
        <w:spacing w:before="90" w:after="213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481"/>
        <w:gridCol w:w="20"/>
        <w:gridCol w:w="525"/>
        <w:gridCol w:w="20"/>
        <w:gridCol w:w="2450"/>
        <w:gridCol w:w="20"/>
        <w:gridCol w:w="424"/>
        <w:gridCol w:w="20"/>
        <w:gridCol w:w="2453"/>
        <w:gridCol w:w="5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81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30102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津贴补贴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82.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56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894" w:type="dxa"/>
            <w:gridSpan w:val="3"/>
            <w:noWrap w:val="0"/>
            <w:vAlign w:val="top"/>
          </w:tcPr>
          <w:p>
            <w:pPr>
              <w:spacing w:before="159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30202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印刷费</w:t>
            </w:r>
            <w:r>
              <w:rPr>
                <w:rFonts w:ascii="Times New Roman"/>
                <w:color w:val="000000"/>
                <w:spacing w:val="849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10</w:t>
            </w:r>
          </w:p>
          <w:p>
            <w:pPr>
              <w:spacing w:before="90" w:after="0" w:line="222" w:lineRule="exact"/>
              <w:ind w:left="247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.9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3032" w:type="dxa"/>
            <w:gridSpan w:val="2"/>
            <w:noWrap w:val="0"/>
            <w:vAlign w:val="top"/>
          </w:tcPr>
          <w:p>
            <w:pPr>
              <w:spacing w:before="159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31002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办公设备购置</w:t>
            </w:r>
            <w:r>
              <w:rPr>
                <w:rFonts w:ascii="Times New Roman"/>
                <w:color w:val="000000"/>
                <w:spacing w:val="251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4.8</w:t>
            </w:r>
          </w:p>
          <w:p>
            <w:pPr>
              <w:spacing w:before="90" w:after="0" w:line="222" w:lineRule="exact"/>
              <w:ind w:left="2676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537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81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30103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奖金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83.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95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30203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咨询费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15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31003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专用设备购置</w:t>
            </w:r>
          </w:p>
        </w:tc>
      </w:tr>
    </w:tbl>
    <w:p>
      <w:pPr>
        <w:spacing w:before="0" w:after="57" w:line="232" w:lineRule="exact"/>
        <w:ind w:left="892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481"/>
        <w:gridCol w:w="20"/>
        <w:gridCol w:w="525"/>
        <w:gridCol w:w="20"/>
        <w:gridCol w:w="2450"/>
        <w:gridCol w:w="20"/>
        <w:gridCol w:w="424"/>
        <w:gridCol w:w="20"/>
        <w:gridCol w:w="24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81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30106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伙食补助费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9.8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30204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手续费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15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31005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基础设施建设</w:t>
            </w:r>
          </w:p>
        </w:tc>
      </w:tr>
    </w:tbl>
    <w:p>
      <w:pPr>
        <w:spacing w:before="0" w:after="0" w:line="232" w:lineRule="exact"/>
        <w:ind w:left="892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43" w:after="0" w:line="231" w:lineRule="exact"/>
        <w:ind w:left="9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30107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绩效工资</w:t>
      </w:r>
      <w:r>
        <w:rPr>
          <w:rFonts w:ascii="Times New Roman"/>
          <w:color w:val="000000"/>
          <w:spacing w:val="955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30205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-1"/>
          <w:sz w:val="20"/>
        </w:rPr>
        <w:t>水费</w:t>
      </w:r>
      <w:r>
        <w:rPr>
          <w:rFonts w:ascii="Times New Roman"/>
          <w:color w:val="000000"/>
          <w:spacing w:val="1496"/>
          <w:sz w:val="20"/>
        </w:rPr>
        <w:t xml:space="preserve"> </w:t>
      </w:r>
      <w:r>
        <w:rPr>
          <w:rFonts w:ascii="宋体"/>
          <w:color w:val="000000"/>
          <w:spacing w:val="0"/>
          <w:sz w:val="20"/>
        </w:rPr>
        <w:t>31006</w:t>
      </w:r>
      <w:r>
        <w:rPr>
          <w:rFonts w:ascii="Times New Roman"/>
          <w:color w:val="000000"/>
          <w:spacing w:val="62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大型修缮</w:t>
      </w:r>
    </w:p>
    <w:p>
      <w:pPr>
        <w:spacing w:before="0" w:after="68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695"/>
        <w:gridCol w:w="20"/>
        <w:gridCol w:w="1766"/>
        <w:gridCol w:w="20"/>
        <w:gridCol w:w="525"/>
        <w:gridCol w:w="20"/>
        <w:gridCol w:w="2894"/>
        <w:gridCol w:w="20"/>
        <w:gridCol w:w="954"/>
        <w:gridCol w:w="20"/>
        <w:gridCol w:w="14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695" w:type="dxa"/>
            <w:noWrap w:val="0"/>
            <w:vAlign w:val="top"/>
          </w:tcPr>
          <w:p>
            <w:pPr>
              <w:spacing w:before="3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30108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766" w:type="dxa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机关事业单位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基本养老保险缴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144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28.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47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894" w:type="dxa"/>
            <w:noWrap w:val="0"/>
            <w:vAlign w:val="top"/>
          </w:tcPr>
          <w:p>
            <w:pPr>
              <w:spacing w:before="30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30206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电费</w:t>
            </w:r>
            <w:r>
              <w:rPr>
                <w:rFonts w:ascii="Times New Roman"/>
                <w:color w:val="000000"/>
                <w:spacing w:val="1052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5.</w:t>
            </w:r>
          </w:p>
          <w:p>
            <w:pPr>
              <w:spacing w:before="90" w:after="0" w:line="222" w:lineRule="exact"/>
              <w:ind w:left="247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4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3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31007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spacing w:before="156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信息网络及软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件购置更新</w:t>
            </w:r>
          </w:p>
        </w:tc>
      </w:tr>
    </w:tbl>
    <w:p>
      <w:pPr>
        <w:spacing w:before="0" w:after="215" w:line="232" w:lineRule="exact"/>
        <w:ind w:left="872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2481"/>
        <w:gridCol w:w="20"/>
        <w:gridCol w:w="525"/>
        <w:gridCol w:w="20"/>
        <w:gridCol w:w="2894"/>
        <w:gridCol w:w="20"/>
        <w:gridCol w:w="2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81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30109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职业年金缴费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7.6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5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894" w:type="dxa"/>
            <w:noWrap w:val="0"/>
            <w:vAlign w:val="top"/>
          </w:tcPr>
          <w:p>
            <w:pPr>
              <w:spacing w:before="159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30207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邮电费</w:t>
            </w:r>
            <w:r>
              <w:rPr>
                <w:rFonts w:ascii="Times New Roman"/>
                <w:color w:val="000000"/>
                <w:spacing w:val="849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6.</w:t>
            </w:r>
          </w:p>
          <w:p>
            <w:pPr>
              <w:spacing w:before="90" w:after="0" w:line="222" w:lineRule="exact"/>
              <w:ind w:left="247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53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31008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物资储备</w:t>
            </w:r>
          </w:p>
        </w:tc>
      </w:tr>
    </w:tbl>
    <w:p>
      <w:pPr>
        <w:spacing w:before="0" w:after="0" w:line="232" w:lineRule="exact"/>
        <w:ind w:left="892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320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7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478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4"/>
        <w:gridCol w:w="20"/>
        <w:gridCol w:w="602"/>
        <w:gridCol w:w="20"/>
        <w:gridCol w:w="950"/>
        <w:gridCol w:w="20"/>
        <w:gridCol w:w="39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404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pict>
                <v:shape id="_x000010" o:spid="_x0000_s1036" o:spt="75" type="#_x0000_t75" style="position:absolute;left:0pt;margin-left:-6.65pt;margin-top:-12.2pt;height:681.95pt;width:463.35pt;mso-position-horizontal-relative:page;mso-position-vertical-relative:page;z-index:-251657216;mso-width-relative:page;mso-height-relative:page;" filled="f" coordsize="21600,21600">
                  <v:path/>
                  <v:fill on="f" focussize="0,0"/>
                  <v:stroke/>
                  <v:imagedata r:id="rId15" o:title=""/>
                  <o:lock v:ext="edit" aspectratio="t"/>
                </v:shape>
              </w:pict>
            </w:r>
            <w:r>
              <w:rPr>
                <w:rFonts w:ascii="宋体"/>
                <w:color w:val="000000"/>
                <w:spacing w:val="0"/>
                <w:sz w:val="20"/>
              </w:rPr>
              <w:t>30110</w:t>
            </w:r>
            <w:r>
              <w:rPr>
                <w:rFonts w:ascii="Times New Roman"/>
                <w:color w:val="000000"/>
                <w:spacing w:val="464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职工基本医</w:t>
            </w:r>
          </w:p>
          <w:p>
            <w:pPr>
              <w:spacing w:before="113" w:after="0" w:line="199" w:lineRule="exact"/>
              <w:ind w:left="715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疗保险缴费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602" w:type="dxa"/>
            <w:noWrap w:val="0"/>
            <w:vAlign w:val="top"/>
          </w:tcPr>
          <w:p>
            <w:pPr>
              <w:spacing w:before="147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36.2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0" w:type="dxa"/>
            <w:noWrap w:val="0"/>
            <w:vAlign w:val="top"/>
          </w:tcPr>
          <w:p>
            <w:pPr>
              <w:spacing w:before="0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30201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3997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取暖费</w:t>
            </w:r>
            <w:r>
              <w:rPr>
                <w:rFonts w:ascii="Times New Roman"/>
                <w:color w:val="000000"/>
                <w:spacing w:val="1293"/>
                <w:sz w:val="20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0"/>
              </w:rPr>
              <w:t>31009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土地补偿</w:t>
            </w:r>
          </w:p>
          <w:p>
            <w:pPr>
              <w:spacing w:before="104" w:after="0" w:line="222" w:lineRule="exact"/>
              <w:ind w:left="150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</w:tr>
    </w:tbl>
    <w:p>
      <w:pPr>
        <w:spacing w:before="0" w:after="68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20"/>
        <w:gridCol w:w="2310"/>
        <w:gridCol w:w="20"/>
        <w:gridCol w:w="2450"/>
        <w:gridCol w:w="20"/>
        <w:gridCol w:w="424"/>
        <w:gridCol w:w="20"/>
        <w:gridCol w:w="2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95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30111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310" w:type="dxa"/>
            <w:noWrap w:val="0"/>
            <w:vAlign w:val="top"/>
          </w:tcPr>
          <w:p>
            <w:pPr>
              <w:spacing w:before="0" w:after="0" w:line="199" w:lineRule="exact"/>
              <w:ind w:left="30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公务员医疗</w:t>
            </w:r>
          </w:p>
          <w:p>
            <w:pPr>
              <w:spacing w:before="10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补助缴费</w:t>
            </w:r>
            <w:r>
              <w:rPr>
                <w:rFonts w:ascii="Times New Roman"/>
                <w:color w:val="000000"/>
                <w:spacing w:val="1058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30209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物业管理费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0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53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31010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安置补助</w:t>
            </w:r>
          </w:p>
        </w:tc>
      </w:tr>
    </w:tbl>
    <w:p>
      <w:pPr>
        <w:spacing w:before="0" w:after="224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20"/>
        <w:gridCol w:w="1689"/>
        <w:gridCol w:w="20"/>
        <w:gridCol w:w="602"/>
        <w:gridCol w:w="20"/>
        <w:gridCol w:w="2894"/>
        <w:gridCol w:w="20"/>
        <w:gridCol w:w="954"/>
        <w:gridCol w:w="20"/>
        <w:gridCol w:w="14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95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30112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689" w:type="dxa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其他社会保障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缴费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602" w:type="dxa"/>
            <w:noWrap w:val="0"/>
            <w:vAlign w:val="top"/>
          </w:tcPr>
          <w:p>
            <w:pPr>
              <w:spacing w:before="147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14.3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5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894" w:type="dxa"/>
            <w:noWrap w:val="0"/>
            <w:vAlign w:val="top"/>
          </w:tcPr>
          <w:p>
            <w:pPr>
              <w:spacing w:before="147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30211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差旅费</w:t>
            </w:r>
            <w:r>
              <w:rPr>
                <w:rFonts w:ascii="Times New Roman"/>
                <w:color w:val="000000"/>
                <w:spacing w:val="849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7.</w:t>
            </w:r>
          </w:p>
          <w:p>
            <w:pPr>
              <w:spacing w:before="90" w:after="0" w:line="222" w:lineRule="exact"/>
              <w:ind w:left="247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25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31011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地上附着物和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青苗补偿</w:t>
            </w:r>
          </w:p>
        </w:tc>
      </w:tr>
    </w:tbl>
    <w:p>
      <w:pPr>
        <w:spacing w:before="0" w:after="59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1"/>
        <w:gridCol w:w="20"/>
        <w:gridCol w:w="525"/>
        <w:gridCol w:w="20"/>
        <w:gridCol w:w="750"/>
        <w:gridCol w:w="20"/>
        <w:gridCol w:w="2123"/>
        <w:gridCol w:w="20"/>
        <w:gridCol w:w="2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481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30113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住房公积金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35.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38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30212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123" w:type="dxa"/>
            <w:noWrap w:val="0"/>
            <w:vAlign w:val="top"/>
          </w:tcPr>
          <w:p>
            <w:pPr>
              <w:spacing w:before="9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因公出国(境)</w:t>
            </w:r>
          </w:p>
          <w:p>
            <w:pPr>
              <w:spacing w:before="106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费用</w:t>
            </w:r>
            <w:r>
              <w:rPr>
                <w:rFonts w:ascii="Times New Roman"/>
                <w:color w:val="000000"/>
                <w:spacing w:val="1251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53" w:type="dxa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31012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拆迁补偿</w:t>
            </w:r>
          </w:p>
        </w:tc>
      </w:tr>
    </w:tbl>
    <w:p>
      <w:pPr>
        <w:spacing w:before="0" w:after="0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396" w:after="0" w:line="235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30114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医疗费</w:t>
      </w:r>
      <w:r>
        <w:rPr>
          <w:rFonts w:ascii="Times New Roman"/>
          <w:color w:val="000000"/>
          <w:spacing w:val="1154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30213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维修(护)费</w:t>
      </w:r>
      <w:r>
        <w:rPr>
          <w:rFonts w:ascii="Times New Roman"/>
          <w:color w:val="000000"/>
          <w:spacing w:val="451"/>
          <w:sz w:val="20"/>
        </w:rPr>
        <w:t xml:space="preserve"> </w:t>
      </w:r>
      <w:r>
        <w:rPr>
          <w:rFonts w:ascii="DBQLRA+ArialMT"/>
          <w:color w:val="000000"/>
          <w:spacing w:val="-1"/>
          <w:sz w:val="20"/>
        </w:rPr>
        <w:t>5.</w:t>
      </w:r>
    </w:p>
    <w:p>
      <w:pPr>
        <w:spacing w:before="0" w:after="0" w:line="209" w:lineRule="exact"/>
        <w:ind w:left="595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31013</w:t>
      </w:r>
      <w:r>
        <w:rPr>
          <w:rFonts w:ascii="Times New Roman"/>
          <w:color w:val="000000"/>
          <w:spacing w:val="62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公务用车购置</w:t>
      </w:r>
    </w:p>
    <w:p>
      <w:pPr>
        <w:spacing w:before="96" w:after="213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-1"/>
          <w:sz w:val="20"/>
        </w:rPr>
        <w:t>47</w:t>
      </w:r>
      <w:r>
        <w:rPr>
          <w:rFonts w:ascii="Times New Roman"/>
          <w:color w:val="000000"/>
          <w:spacing w:val="304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20"/>
        <w:gridCol w:w="1766"/>
        <w:gridCol w:w="20"/>
        <w:gridCol w:w="525"/>
        <w:gridCol w:w="20"/>
        <w:gridCol w:w="2894"/>
        <w:gridCol w:w="20"/>
        <w:gridCol w:w="954"/>
        <w:gridCol w:w="20"/>
        <w:gridCol w:w="14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695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30199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766" w:type="dxa"/>
            <w:noWrap w:val="0"/>
            <w:vAlign w:val="top"/>
          </w:tcPr>
          <w:p>
            <w:pPr>
              <w:spacing w:before="12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其他工资福利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159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.42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894" w:type="dxa"/>
            <w:noWrap w:val="0"/>
            <w:vAlign w:val="top"/>
          </w:tcPr>
          <w:p>
            <w:pPr>
              <w:spacing w:before="159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30214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租赁费</w:t>
            </w:r>
            <w:r>
              <w:rPr>
                <w:rFonts w:ascii="Times New Roman"/>
                <w:color w:val="000000"/>
                <w:spacing w:val="849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0.</w:t>
            </w:r>
          </w:p>
          <w:p>
            <w:pPr>
              <w:spacing w:before="90" w:after="0" w:line="222" w:lineRule="exact"/>
              <w:ind w:left="247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31019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spacing w:before="12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其他交通工具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购置</w:t>
            </w:r>
          </w:p>
        </w:tc>
      </w:tr>
    </w:tbl>
    <w:p>
      <w:pPr>
        <w:spacing w:before="0" w:after="369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5"/>
        <w:gridCol w:w="20"/>
        <w:gridCol w:w="1766"/>
        <w:gridCol w:w="20"/>
        <w:gridCol w:w="525"/>
        <w:gridCol w:w="20"/>
        <w:gridCol w:w="2450"/>
        <w:gridCol w:w="20"/>
        <w:gridCol w:w="424"/>
        <w:gridCol w:w="20"/>
        <w:gridCol w:w="954"/>
        <w:gridCol w:w="20"/>
        <w:gridCol w:w="1479"/>
      </w:tblGrid>
      <w:tr>
        <w:trPr>
          <w:trHeight w:val="537" w:hRule="atLeast"/>
        </w:trPr>
        <w:tc>
          <w:tcPr>
            <w:tcW w:w="695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1"/>
                <w:sz w:val="20"/>
              </w:rPr>
              <w:t>303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766" w:type="dxa"/>
            <w:noWrap w:val="0"/>
            <w:vAlign w:val="top"/>
          </w:tcPr>
          <w:p>
            <w:pPr>
              <w:spacing w:before="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对个人和家庭的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补助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11.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78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30215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会议费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36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.8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31021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spacing w:before="12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文物和陈列品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购置</w:t>
            </w:r>
          </w:p>
        </w:tc>
      </w:tr>
    </w:tbl>
    <w:p>
      <w:pPr>
        <w:spacing w:before="90" w:after="0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396" w:after="0" w:line="235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30301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离休费</w:t>
      </w:r>
      <w:r>
        <w:rPr>
          <w:rFonts w:ascii="Times New Roman"/>
          <w:color w:val="000000"/>
          <w:spacing w:val="1154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30216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培训费</w:t>
      </w:r>
      <w:r>
        <w:rPr>
          <w:rFonts w:ascii="Times New Roman"/>
          <w:color w:val="000000"/>
          <w:spacing w:val="849"/>
          <w:sz w:val="20"/>
        </w:rPr>
        <w:t xml:space="preserve"> </w:t>
      </w:r>
      <w:r>
        <w:rPr>
          <w:rFonts w:ascii="DBQLRA+ArialMT"/>
          <w:color w:val="000000"/>
          <w:spacing w:val="-1"/>
          <w:sz w:val="20"/>
        </w:rPr>
        <w:t>7.</w:t>
      </w:r>
    </w:p>
    <w:p>
      <w:pPr>
        <w:spacing w:before="0" w:after="0" w:line="209" w:lineRule="exact"/>
        <w:ind w:left="595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31022</w:t>
      </w:r>
      <w:r>
        <w:rPr>
          <w:rFonts w:ascii="Times New Roman"/>
          <w:color w:val="000000"/>
          <w:spacing w:val="62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无形资产购置</w:t>
      </w:r>
    </w:p>
    <w:p>
      <w:pPr>
        <w:spacing w:before="94" w:after="224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-1"/>
          <w:sz w:val="20"/>
        </w:rPr>
        <w:t>57</w:t>
      </w:r>
      <w:r>
        <w:rPr>
          <w:rFonts w:ascii="Times New Roman"/>
          <w:color w:val="000000"/>
          <w:spacing w:val="304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39"/>
        <w:gridCol w:w="20"/>
        <w:gridCol w:w="954"/>
        <w:gridCol w:w="20"/>
        <w:gridCol w:w="279"/>
        <w:gridCol w:w="20"/>
        <w:gridCol w:w="1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939" w:type="dxa"/>
            <w:noWrap w:val="0"/>
            <w:vAlign w:val="top"/>
          </w:tcPr>
          <w:p>
            <w:pPr>
              <w:spacing w:before="14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30302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退休费</w:t>
            </w:r>
            <w:r>
              <w:rPr>
                <w:rFonts w:ascii="Times New Roman"/>
                <w:color w:val="000000"/>
                <w:spacing w:val="1154"/>
                <w:sz w:val="20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6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0"/>
              </w:rPr>
              <w:t>30217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公务接待费</w:t>
            </w:r>
            <w:r>
              <w:rPr>
                <w:rFonts w:ascii="Times New Roman"/>
                <w:color w:val="000000"/>
                <w:spacing w:val="451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3.</w:t>
            </w:r>
          </w:p>
          <w:p>
            <w:pPr>
              <w:spacing w:before="90" w:after="0" w:line="222" w:lineRule="exact"/>
              <w:ind w:left="5515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52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31099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79" w:type="dxa"/>
            <w:noWrap w:val="0"/>
            <w:vAlign w:val="top"/>
          </w:tcPr>
          <w:p>
            <w:pPr>
              <w:spacing w:before="3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280" w:type="dxa"/>
            <w:noWrap w:val="0"/>
            <w:vAlign w:val="top"/>
          </w:tcPr>
          <w:p>
            <w:pPr>
              <w:spacing w:before="0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其他资本性支</w:t>
            </w:r>
          </w:p>
        </w:tc>
      </w:tr>
    </w:tbl>
    <w:p>
      <w:pPr>
        <w:spacing w:before="0" w:after="0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4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30303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退职(役)费</w:t>
      </w:r>
      <w:r>
        <w:rPr>
          <w:rFonts w:ascii="Times New Roman"/>
          <w:color w:val="000000"/>
          <w:spacing w:val="753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30218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专用材料费</w:t>
      </w:r>
      <w:r>
        <w:rPr>
          <w:rFonts w:ascii="Times New Roman"/>
          <w:color w:val="000000"/>
          <w:spacing w:val="895"/>
          <w:sz w:val="20"/>
        </w:rPr>
        <w:t xml:space="preserve"> </w:t>
      </w:r>
      <w:r>
        <w:rPr>
          <w:rFonts w:ascii="宋体"/>
          <w:color w:val="000000"/>
          <w:spacing w:val="0"/>
          <w:sz w:val="20"/>
        </w:rPr>
        <w:t>312</w:t>
      </w:r>
      <w:r>
        <w:rPr>
          <w:rFonts w:ascii="Times New Roman"/>
          <w:color w:val="000000"/>
          <w:spacing w:val="62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对企业补助</w:t>
      </w:r>
    </w:p>
    <w:p>
      <w:pPr>
        <w:spacing w:before="0" w:after="0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43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30304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抚恤金</w:t>
      </w:r>
      <w:r>
        <w:rPr>
          <w:rFonts w:ascii="Times New Roman"/>
          <w:color w:val="000000"/>
          <w:spacing w:val="1154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30224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被装购置费</w:t>
      </w:r>
      <w:r>
        <w:rPr>
          <w:rFonts w:ascii="Times New Roman"/>
          <w:color w:val="000000"/>
          <w:spacing w:val="895"/>
          <w:sz w:val="20"/>
        </w:rPr>
        <w:t xml:space="preserve"> </w:t>
      </w:r>
      <w:r>
        <w:rPr>
          <w:rFonts w:ascii="宋体"/>
          <w:color w:val="000000"/>
          <w:spacing w:val="0"/>
          <w:sz w:val="20"/>
        </w:rPr>
        <w:t>31201</w:t>
      </w:r>
      <w:r>
        <w:rPr>
          <w:rFonts w:ascii="Times New Roman"/>
          <w:color w:val="000000"/>
          <w:spacing w:val="62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资本金注入</w:t>
      </w:r>
    </w:p>
    <w:p>
      <w:pPr>
        <w:spacing w:before="0" w:after="57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1"/>
        <w:gridCol w:w="20"/>
        <w:gridCol w:w="525"/>
        <w:gridCol w:w="20"/>
        <w:gridCol w:w="2450"/>
        <w:gridCol w:w="20"/>
        <w:gridCol w:w="424"/>
        <w:gridCol w:w="20"/>
        <w:gridCol w:w="954"/>
        <w:gridCol w:w="20"/>
        <w:gridCol w:w="1079"/>
        <w:gridCol w:w="10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2481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30305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生活补助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7.0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30225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专用燃料费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15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31203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91" w:type="dxa"/>
            <w:gridSpan w:val="2"/>
            <w:noWrap w:val="0"/>
            <w:vAlign w:val="top"/>
          </w:tcPr>
          <w:p>
            <w:pPr>
              <w:spacing w:before="12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政府投资基金</w:t>
            </w:r>
          </w:p>
          <w:p>
            <w:pPr>
              <w:spacing w:before="10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股权投资</w:t>
            </w:r>
            <w:r>
              <w:rPr>
                <w:rFonts w:ascii="Times New Roman"/>
                <w:color w:val="000000"/>
                <w:spacing w:val="1051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534" w:hRule="atLeast"/>
        </w:trPr>
        <w:tc>
          <w:tcPr>
            <w:tcW w:w="5495" w:type="dxa"/>
            <w:gridSpan w:val="5"/>
            <w:noWrap w:val="0"/>
            <w:vAlign w:val="top"/>
          </w:tcPr>
          <w:p>
            <w:pPr>
              <w:spacing w:before="153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30306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救济费</w:t>
            </w:r>
            <w:r>
              <w:rPr>
                <w:rFonts w:ascii="Times New Roman"/>
                <w:color w:val="000000"/>
                <w:spacing w:val="1154"/>
                <w:sz w:val="20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6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0"/>
              </w:rPr>
              <w:t>30226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劳务费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25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.1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53" w:type="dxa"/>
            <w:gridSpan w:val="3"/>
            <w:noWrap w:val="0"/>
            <w:vAlign w:val="top"/>
          </w:tcPr>
          <w:p>
            <w:pPr>
              <w:spacing w:before="165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31204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费用补贴</w:t>
            </w:r>
          </w:p>
        </w:tc>
      </w:tr>
    </w:tbl>
    <w:p>
      <w:pPr>
        <w:spacing w:before="90" w:after="0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43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30307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医疗费补助</w:t>
      </w:r>
      <w:r>
        <w:rPr>
          <w:rFonts w:ascii="Times New Roman"/>
          <w:color w:val="000000"/>
          <w:spacing w:val="537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0.3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30227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委托业务费</w:t>
      </w:r>
      <w:r>
        <w:rPr>
          <w:rFonts w:ascii="Times New Roman"/>
          <w:color w:val="000000"/>
          <w:spacing w:val="895"/>
          <w:sz w:val="20"/>
        </w:rPr>
        <w:t xml:space="preserve"> </w:t>
      </w:r>
      <w:r>
        <w:rPr>
          <w:rFonts w:ascii="宋体"/>
          <w:color w:val="000000"/>
          <w:spacing w:val="0"/>
          <w:sz w:val="20"/>
        </w:rPr>
        <w:t>31205</w:t>
      </w:r>
      <w:r>
        <w:rPr>
          <w:rFonts w:ascii="Times New Roman"/>
          <w:color w:val="000000"/>
          <w:spacing w:val="62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利息补贴</w:t>
      </w:r>
    </w:p>
    <w:p>
      <w:pPr>
        <w:spacing w:before="0" w:after="224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39"/>
        <w:gridCol w:w="20"/>
        <w:gridCol w:w="954"/>
        <w:gridCol w:w="20"/>
        <w:gridCol w:w="279"/>
        <w:gridCol w:w="20"/>
        <w:gridCol w:w="1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939" w:type="dxa"/>
            <w:noWrap w:val="0"/>
            <w:vAlign w:val="top"/>
          </w:tcPr>
          <w:p>
            <w:pPr>
              <w:spacing w:before="14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30308</w:t>
            </w:r>
            <w:r>
              <w:rPr>
                <w:rFonts w:ascii="Times New Roman"/>
                <w:color w:val="000000"/>
                <w:spacing w:val="36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助学金</w:t>
            </w:r>
            <w:r>
              <w:rPr>
                <w:rFonts w:ascii="Times New Roman"/>
                <w:color w:val="000000"/>
                <w:spacing w:val="1154"/>
                <w:sz w:val="20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6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0"/>
              </w:rPr>
              <w:t>30228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工会经费</w:t>
            </w:r>
            <w:r>
              <w:rPr>
                <w:rFonts w:ascii="Times New Roman"/>
                <w:color w:val="000000"/>
                <w:spacing w:val="650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-1"/>
                <w:sz w:val="20"/>
              </w:rPr>
              <w:t>7.</w:t>
            </w:r>
          </w:p>
          <w:p>
            <w:pPr>
              <w:spacing w:before="90" w:after="0" w:line="222" w:lineRule="exact"/>
              <w:ind w:left="5515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72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31299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79" w:type="dxa"/>
            <w:noWrap w:val="0"/>
            <w:vAlign w:val="top"/>
          </w:tcPr>
          <w:p>
            <w:pPr>
              <w:spacing w:before="3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助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280" w:type="dxa"/>
            <w:noWrap w:val="0"/>
            <w:vAlign w:val="top"/>
          </w:tcPr>
          <w:p>
            <w:pPr>
              <w:spacing w:before="0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其他对企业补</w:t>
            </w:r>
          </w:p>
        </w:tc>
      </w:tr>
    </w:tbl>
    <w:p>
      <w:pPr>
        <w:spacing w:before="0" w:after="0" w:line="232" w:lineRule="exact"/>
        <w:ind w:left="88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4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30309</w:t>
      </w:r>
      <w:r>
        <w:rPr>
          <w:rFonts w:ascii="Times New Roman"/>
          <w:color w:val="000000"/>
          <w:spacing w:val="363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奖励金</w:t>
      </w:r>
      <w:r>
        <w:rPr>
          <w:rFonts w:ascii="Times New Roman"/>
          <w:color w:val="000000"/>
          <w:spacing w:val="1154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/>
          <w:color w:val="000000"/>
          <w:spacing w:val="0"/>
          <w:sz w:val="20"/>
        </w:rPr>
        <w:t>30229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福利费</w:t>
      </w:r>
      <w:r>
        <w:rPr>
          <w:rFonts w:ascii="Times New Roman"/>
          <w:color w:val="000000"/>
          <w:spacing w:val="1293"/>
          <w:sz w:val="20"/>
        </w:rPr>
        <w:t xml:space="preserve"> </w:t>
      </w:r>
      <w:r>
        <w:rPr>
          <w:rFonts w:ascii="宋体"/>
          <w:color w:val="000000"/>
          <w:spacing w:val="0"/>
          <w:sz w:val="20"/>
        </w:rPr>
        <w:t>399</w:t>
      </w:r>
      <w:r>
        <w:rPr>
          <w:rFonts w:ascii="Times New Roman"/>
          <w:color w:val="000000"/>
          <w:spacing w:val="626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其他支出</w:t>
      </w:r>
    </w:p>
    <w:p>
      <w:pPr>
        <w:spacing w:before="0" w:after="0" w:line="232" w:lineRule="exact"/>
        <w:ind w:left="5515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524" w:after="0" w:line="310" w:lineRule="exact"/>
        <w:ind w:left="397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8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46" w:right="100" w:bottom="0" w:left="1894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695"/>
        <w:gridCol w:w="20"/>
        <w:gridCol w:w="1984"/>
        <w:gridCol w:w="20"/>
        <w:gridCol w:w="1077"/>
        <w:gridCol w:w="20"/>
        <w:gridCol w:w="2123"/>
        <w:gridCol w:w="20"/>
        <w:gridCol w:w="16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</w:pPr>
            <w:r>
              <w:pict>
                <v:shape id="_x000011" o:spid="_x0000_s1037" o:spt="75" type="#_x0000_t75" style="position:absolute;left:0pt;margin-left:-2pt;margin-top:-4.4pt;height:398.25pt;width:463.35pt;mso-position-horizontal-relative:page;mso-position-vertical-relative:page;z-index:-251657216;mso-width-relative:page;mso-height-relative:page;" filled="f" coordsize="21600,21600">
                  <v:path/>
                  <v:fill on="f" focussize="0,0"/>
                  <v:stroke/>
                  <v:imagedata r:id="rId16" o:title=""/>
                  <o:lock v:ext="edit" aspectratio="t"/>
                </v:shape>
              </w:pict>
            </w:r>
            <w:r>
              <w:pict>
                <v:shape id="_x000012" o:spid="_x0000_s1038" o:spt="75" type="#_x0000_t75" style="position:absolute;left:0pt;margin-left:-2.25pt;margin-top:506pt;height:99.85pt;width:461.9pt;mso-position-horizontal-relative:page;mso-position-vertical-relative:page;z-index:-251657216;mso-width-relative:page;mso-height-relative:page;" filled="f" coordsize="21600,21600">
                  <v:path/>
                  <v:fill on="f" focussize="0,0"/>
                  <v:stroke/>
                  <v:imagedata r:id="rId17" o:title=""/>
                  <o:lock v:ext="edit" aspectratio="t"/>
                </v:shape>
              </w:pict>
            </w:r>
          </w:p>
        </w:tc>
        <w:tc>
          <w:tcPr>
            <w:tcW w:w="695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30310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个人农业生产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补贴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077" w:type="dxa"/>
            <w:noWrap w:val="0"/>
            <w:vAlign w:val="top"/>
          </w:tcPr>
          <w:p>
            <w:pPr>
              <w:spacing w:before="144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61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0"/>
              </w:rPr>
              <w:t>30231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123" w:type="dxa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公务用车运行</w:t>
            </w:r>
          </w:p>
          <w:p>
            <w:pPr>
              <w:spacing w:before="10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维护费</w:t>
            </w:r>
            <w:r>
              <w:rPr>
                <w:rFonts w:ascii="Times New Roman"/>
                <w:color w:val="000000"/>
                <w:spacing w:val="1048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652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39906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赠与</w:t>
            </w:r>
          </w:p>
        </w:tc>
      </w:tr>
    </w:tbl>
    <w:p>
      <w:pPr>
        <w:spacing w:before="0" w:after="369" w:line="232" w:lineRule="exact"/>
        <w:ind w:left="892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695"/>
        <w:gridCol w:w="20"/>
        <w:gridCol w:w="1766"/>
        <w:gridCol w:w="20"/>
        <w:gridCol w:w="525"/>
        <w:gridCol w:w="20"/>
        <w:gridCol w:w="2450"/>
        <w:gridCol w:w="20"/>
        <w:gridCol w:w="424"/>
        <w:gridCol w:w="20"/>
        <w:gridCol w:w="954"/>
        <w:gridCol w:w="20"/>
        <w:gridCol w:w="1479"/>
      </w:tblGrid>
      <w:tr>
        <w:trPr>
          <w:trHeight w:val="537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695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30399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766" w:type="dxa"/>
            <w:noWrap w:val="0"/>
            <w:vAlign w:val="top"/>
          </w:tcPr>
          <w:p>
            <w:pPr>
              <w:spacing w:before="12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其他对个人和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家庭的补助支出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4.4</w:t>
            </w:r>
          </w:p>
          <w:p>
            <w:pPr>
              <w:spacing w:before="91" w:after="0" w:line="221" w:lineRule="exact"/>
              <w:ind w:left="218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7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450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30239</w:t>
            </w:r>
            <w:r>
              <w:rPr>
                <w:rFonts w:ascii="Times New Roman"/>
                <w:color w:val="000000"/>
                <w:spacing w:val="419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其他交通费用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21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.4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168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39907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spacing w:before="12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国家赔偿费用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支出</w:t>
            </w:r>
          </w:p>
        </w:tc>
      </w:tr>
    </w:tbl>
    <w:p>
      <w:pPr>
        <w:spacing w:before="90" w:after="68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9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39"/>
        <w:gridCol w:w="1049"/>
        <w:gridCol w:w="20"/>
        <w:gridCol w:w="1924"/>
        <w:gridCol w:w="20"/>
        <w:gridCol w:w="954"/>
        <w:gridCol w:w="20"/>
        <w:gridCol w:w="1479"/>
      </w:tblGrid>
      <w:tr>
        <w:trPr>
          <w:trHeight w:val="667" w:hRule="atLeast"/>
        </w:trPr>
        <w:tc>
          <w:tcPr>
            <w:tcW w:w="3139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049" w:type="dxa"/>
            <w:noWrap w:val="0"/>
            <w:vAlign w:val="top"/>
          </w:tcPr>
          <w:p>
            <w:pPr>
              <w:spacing w:before="3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30240</w:t>
            </w:r>
          </w:p>
          <w:p>
            <w:pPr>
              <w:spacing w:before="0" w:after="0" w:line="199" w:lineRule="exact"/>
              <w:ind w:left="77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用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924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税金及附加费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954" w:type="dxa"/>
            <w:noWrap w:val="0"/>
            <w:vAlign w:val="top"/>
          </w:tcPr>
          <w:p>
            <w:pPr>
              <w:spacing w:before="312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39908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对民间非营利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组织和群众性自</w:t>
            </w:r>
          </w:p>
        </w:tc>
      </w:tr>
    </w:tbl>
    <w:p>
      <w:pPr>
        <w:spacing w:before="0" w:after="374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  <w:r>
        <w:rPr>
          <w:rFonts w:ascii="Times New Roman"/>
          <w:color w:val="000000"/>
          <w:spacing w:val="1257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治组织补贴</w:t>
      </w:r>
      <w:r>
        <w:rPr>
          <w:rFonts w:ascii="Times New Roman"/>
          <w:color w:val="000000"/>
          <w:spacing w:val="852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39"/>
        <w:gridCol w:w="750"/>
        <w:gridCol w:w="20"/>
        <w:gridCol w:w="1679"/>
        <w:gridCol w:w="20"/>
        <w:gridCol w:w="424"/>
        <w:gridCol w:w="20"/>
        <w:gridCol w:w="20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3139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before="16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30299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679" w:type="dxa"/>
            <w:noWrap w:val="0"/>
            <w:vAlign w:val="top"/>
          </w:tcPr>
          <w:p>
            <w:pPr>
              <w:spacing w:before="7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其他商品和服</w:t>
            </w:r>
          </w:p>
          <w:p>
            <w:pPr>
              <w:spacing w:before="11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务支出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424" w:type="dxa"/>
            <w:noWrap w:val="0"/>
            <w:vAlign w:val="top"/>
          </w:tcPr>
          <w:p>
            <w:pPr>
              <w:spacing w:before="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49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0"/>
                <w:sz w:val="20"/>
              </w:rPr>
              <w:t>.0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2053" w:type="dxa"/>
            <w:noWrap w:val="0"/>
            <w:vAlign w:val="top"/>
          </w:tcPr>
          <w:p>
            <w:pPr>
              <w:spacing w:before="163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39999</w:t>
            </w:r>
            <w:r>
              <w:rPr>
                <w:rFonts w:ascii="Times New Roman"/>
                <w:color w:val="000000"/>
                <w:spacing w:val="623"/>
                <w:sz w:val="20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0"/>
              </w:rPr>
              <w:t>其他支出</w:t>
            </w:r>
          </w:p>
        </w:tc>
      </w:tr>
    </w:tbl>
    <w:p>
      <w:pPr>
        <w:spacing w:before="90" w:after="0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6</w:t>
      </w:r>
      <w:r>
        <w:rPr>
          <w:rFonts w:ascii="Times New Roman"/>
          <w:color w:val="000000"/>
          <w:spacing w:val="3158"/>
          <w:sz w:val="20"/>
        </w:rPr>
        <w:t xml:space="preserve"> </w:t>
      </w: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52" w:after="0" w:line="209" w:lineRule="exact"/>
        <w:ind w:left="313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1"/>
          <w:sz w:val="20"/>
        </w:rPr>
        <w:t>307</w:t>
      </w:r>
      <w:r>
        <w:rPr>
          <w:rFonts w:ascii="Times New Roman"/>
          <w:color w:val="000000"/>
          <w:spacing w:val="418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债务利息支出</w:t>
      </w:r>
    </w:p>
    <w:p>
      <w:pPr>
        <w:spacing w:before="0" w:after="0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54" w:after="0" w:line="209" w:lineRule="exact"/>
        <w:ind w:left="313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30701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国内债务付息</w:t>
      </w:r>
    </w:p>
    <w:p>
      <w:pPr>
        <w:spacing w:before="0" w:after="0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p>
      <w:pPr>
        <w:spacing w:before="254" w:after="0" w:line="209" w:lineRule="exact"/>
        <w:ind w:left="313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宋体"/>
          <w:color w:val="000000"/>
          <w:spacing w:val="0"/>
          <w:sz w:val="20"/>
        </w:rPr>
        <w:t>30702</w:t>
      </w:r>
      <w:r>
        <w:rPr>
          <w:rFonts w:ascii="Times New Roman"/>
          <w:color w:val="000000"/>
          <w:spacing w:val="419"/>
          <w:sz w:val="20"/>
        </w:rPr>
        <w:t xml:space="preserve"> </w:t>
      </w:r>
      <w:r>
        <w:rPr>
          <w:rFonts w:ascii="宋体" w:hAnsi="宋体" w:cs="宋体"/>
          <w:color w:val="000000"/>
          <w:spacing w:val="0"/>
          <w:sz w:val="20"/>
        </w:rPr>
        <w:t>国外债务付息</w:t>
      </w:r>
    </w:p>
    <w:p>
      <w:pPr>
        <w:spacing w:before="0" w:after="68" w:line="232" w:lineRule="exact"/>
        <w:ind w:left="5609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BQLRA+ArialMT"/>
          <w:color w:val="000000"/>
          <w:spacing w:val="0"/>
          <w:sz w:val="20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960"/>
        <w:gridCol w:w="20"/>
        <w:gridCol w:w="621"/>
        <w:gridCol w:w="750"/>
        <w:gridCol w:w="20"/>
        <w:gridCol w:w="1236"/>
        <w:gridCol w:w="20"/>
        <w:gridCol w:w="634"/>
        <w:gridCol w:w="2910"/>
        <w:gridCol w:w="20"/>
        <w:gridCol w:w="4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trHeight w:val="594" w:hRule="atLeast"/>
        </w:trPr>
        <w:tc>
          <w:tcPr>
            <w:tcW w:w="3139" w:type="dxa"/>
            <w:gridSpan w:val="4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30703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890" w:type="dxa"/>
            <w:gridSpan w:val="3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国内债务发行</w:t>
            </w:r>
          </w:p>
          <w:p>
            <w:pPr>
              <w:spacing w:before="10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费用</w:t>
            </w:r>
            <w:r>
              <w:rPr>
                <w:rFonts w:ascii="Times New Roman"/>
                <w:color w:val="000000"/>
                <w:spacing w:val="1251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trHeight w:val="584" w:hRule="atLeast"/>
        </w:trPr>
        <w:tc>
          <w:tcPr>
            <w:tcW w:w="3139" w:type="dxa"/>
            <w:gridSpan w:val="4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750" w:type="dxa"/>
            <w:noWrap w:val="0"/>
            <w:vAlign w:val="top"/>
          </w:tcPr>
          <w:p>
            <w:pPr>
              <w:spacing w:before="156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/>
                <w:color w:val="000000"/>
                <w:spacing w:val="0"/>
                <w:sz w:val="20"/>
              </w:rPr>
              <w:t>30704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890" w:type="dxa"/>
            <w:gridSpan w:val="3"/>
            <w:noWrap w:val="0"/>
            <w:vAlign w:val="top"/>
          </w:tcPr>
          <w:p>
            <w:pPr>
              <w:spacing w:before="0" w:after="0" w:line="199" w:lineRule="exact"/>
              <w:ind w:left="199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0"/>
                <w:sz w:val="20"/>
              </w:rPr>
              <w:t>国外债务发行</w:t>
            </w:r>
          </w:p>
          <w:p>
            <w:pPr>
              <w:spacing w:before="104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费用</w:t>
            </w:r>
            <w:r>
              <w:rPr>
                <w:rFonts w:ascii="Times New Roman"/>
                <w:color w:val="000000"/>
                <w:spacing w:val="1251"/>
                <w:sz w:val="20"/>
              </w:rPr>
              <w:t xml:space="preserve"> </w:t>
            </w:r>
            <w:r>
              <w:rPr>
                <w:rFonts w:ascii="DBQLRA+ArialMT"/>
                <w:color w:val="000000"/>
                <w:spacing w:val="0"/>
                <w:sz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538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960" w:type="dxa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人员经费合计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2627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592</w:t>
            </w:r>
          </w:p>
          <w:p>
            <w:pPr>
              <w:spacing w:before="9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.47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3544" w:type="dxa"/>
            <w:gridSpan w:val="2"/>
            <w:noWrap w:val="0"/>
            <w:vAlign w:val="top"/>
          </w:tcPr>
          <w:p>
            <w:pPr>
              <w:spacing w:before="15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公用经费合计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1" w:type="dxa"/>
            <w:noWrap w:val="0"/>
            <w:vAlign w:val="top"/>
          </w:tcPr>
          <w:p>
            <w:pPr>
              <w:spacing w:before="3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213</w:t>
            </w:r>
          </w:p>
          <w:p>
            <w:pPr>
              <w:spacing w:before="90" w:after="0" w:line="222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DBQLRA+ArialMT"/>
                <w:color w:val="000000"/>
                <w:spacing w:val="-1"/>
                <w:sz w:val="20"/>
              </w:rPr>
              <w:t>.07</w:t>
            </w:r>
          </w:p>
        </w:tc>
      </w:tr>
    </w:tbl>
    <w:p>
      <w:pPr>
        <w:spacing w:before="8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179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八、政府性基金预算财政拨款收入支出决算表</w:t>
      </w:r>
    </w:p>
    <w:p>
      <w:pPr>
        <w:spacing w:before="327" w:after="0" w:line="370" w:lineRule="exact"/>
        <w:ind w:left="133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政府性基金预算财政拨款收入支出决算表</w:t>
      </w:r>
    </w:p>
    <w:p>
      <w:pPr>
        <w:spacing w:before="530" w:after="63" w:line="250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编制单位：</w:t>
      </w:r>
      <w:r>
        <w:rPr>
          <w:rFonts w:ascii="宋体" w:hAnsi="宋体" w:cs="宋体"/>
          <w:color w:val="000000"/>
          <w:spacing w:val="0"/>
          <w:sz w:val="22"/>
        </w:rPr>
        <w:t>县人大常委会</w:t>
      </w:r>
      <w:r>
        <w:rPr>
          <w:rFonts w:ascii="Times New Roman"/>
          <w:color w:val="000000"/>
          <w:spacing w:val="5178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单位：万元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"/>
        <w:gridCol w:w="105"/>
        <w:gridCol w:w="1495"/>
        <w:gridCol w:w="20"/>
        <w:gridCol w:w="6363"/>
        <w:gridCol w:w="20"/>
        <w:gridCol w:w="961"/>
        <w:gridCol w:w="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1237" w:hRule="atLeast"/>
        </w:trPr>
        <w:tc>
          <w:tcPr>
            <w:tcW w:w="199" w:type="dxa"/>
            <w:gridSpan w:val="2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4"/>
              </w:rPr>
            </w:pPr>
          </w:p>
        </w:tc>
        <w:tc>
          <w:tcPr>
            <w:tcW w:w="7878" w:type="dxa"/>
            <w:gridSpan w:val="3"/>
            <w:noWrap w:val="0"/>
            <w:vAlign w:val="top"/>
          </w:tcPr>
          <w:p>
            <w:pPr>
              <w:spacing w:before="0" w:after="0" w:line="221" w:lineRule="exact"/>
              <w:ind w:left="859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项目</w:t>
            </w:r>
            <w:r>
              <w:rPr>
                <w:rFonts w:ascii="Times New Roman"/>
                <w:color w:val="000000"/>
                <w:spacing w:val="4263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本年支出</w:t>
            </w:r>
          </w:p>
          <w:p>
            <w:pPr>
              <w:spacing w:before="0" w:after="0" w:line="221" w:lineRule="exact"/>
              <w:ind w:left="2544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年初结</w:t>
            </w:r>
          </w:p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支出功能</w:t>
            </w:r>
            <w:r>
              <w:rPr>
                <w:rFonts w:ascii="Times New Roman"/>
                <w:color w:val="000000"/>
                <w:spacing w:val="261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本年收</w:t>
            </w:r>
          </w:p>
          <w:p>
            <w:pPr>
              <w:spacing w:before="0" w:after="0" w:line="221" w:lineRule="exact"/>
              <w:ind w:left="2544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转和结</w:t>
            </w:r>
          </w:p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分类科目</w:t>
            </w:r>
            <w:r>
              <w:rPr>
                <w:rFonts w:ascii="Times New Roman"/>
                <w:color w:val="000000"/>
                <w:spacing w:val="35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科目名称</w:t>
            </w:r>
            <w:r>
              <w:rPr>
                <w:rFonts w:ascii="Times New Roman"/>
                <w:color w:val="000000"/>
                <w:spacing w:val="1544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入</w:t>
            </w:r>
            <w:r>
              <w:rPr>
                <w:rFonts w:ascii="Times New Roman"/>
                <w:color w:val="000000"/>
                <w:spacing w:val="637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1"/>
                <w:sz w:val="22"/>
              </w:rPr>
              <w:t>小计</w:t>
            </w:r>
            <w:r>
              <w:rPr>
                <w:rFonts w:ascii="Times New Roman"/>
                <w:color w:val="000000"/>
                <w:spacing w:val="372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基本支出</w:t>
            </w:r>
            <w:r>
              <w:rPr>
                <w:rFonts w:ascii="Times New Roman"/>
                <w:color w:val="000000"/>
                <w:spacing w:val="21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项目支出</w:t>
            </w:r>
          </w:p>
          <w:p>
            <w:pPr>
              <w:spacing w:before="0" w:after="0" w:line="221" w:lineRule="exact"/>
              <w:ind w:left="2765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余</w:t>
            </w:r>
          </w:p>
          <w:p>
            <w:pPr>
              <w:spacing w:before="0" w:after="0" w:line="221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编码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961" w:type="dxa"/>
            <w:noWrap w:val="0"/>
            <w:vAlign w:val="top"/>
          </w:tcPr>
          <w:p>
            <w:pPr>
              <w:spacing w:before="32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年末结转</w:t>
            </w:r>
          </w:p>
          <w:p>
            <w:pPr>
              <w:spacing w:before="91" w:after="0" w:line="221" w:lineRule="exact"/>
              <w:ind w:left="11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和结余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94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>
            <w:pPr>
              <w:spacing w:before="16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类</w:t>
            </w:r>
            <w:r>
              <w:rPr>
                <w:rFonts w:ascii="Times New Roman"/>
                <w:color w:val="000000"/>
                <w:spacing w:val="15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款</w:t>
            </w:r>
            <w:r>
              <w:rPr>
                <w:rFonts w:ascii="Times New Roman"/>
                <w:color w:val="000000"/>
                <w:spacing w:val="162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项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7412" w:type="dxa"/>
            <w:gridSpan w:val="4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栏次</w:t>
            </w:r>
            <w:r>
              <w:rPr>
                <w:rFonts w:ascii="Times New Roman"/>
                <w:color w:val="000000"/>
                <w:spacing w:val="80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1</w:t>
            </w:r>
            <w:r>
              <w:rPr>
                <w:rFonts w:ascii="Times New Roman"/>
                <w:color w:val="000000"/>
                <w:spacing w:val="84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4</w:t>
            </w:r>
            <w:r>
              <w:rPr>
                <w:rFonts w:ascii="Times New Roman"/>
                <w:color w:val="000000"/>
                <w:spacing w:val="85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7</w:t>
            </w:r>
            <w:r>
              <w:rPr>
                <w:rFonts w:ascii="Times New Roman"/>
                <w:color w:val="000000"/>
                <w:spacing w:val="92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8</w:t>
            </w:r>
            <w:r>
              <w:rPr>
                <w:rFonts w:ascii="Times New Roman"/>
                <w:color w:val="000000"/>
                <w:spacing w:val="93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11</w:t>
            </w:r>
            <w:r>
              <w:rPr>
                <w:rFonts w:ascii="Times New Roman"/>
                <w:color w:val="000000"/>
                <w:spacing w:val="91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12</w:t>
            </w:r>
          </w:p>
          <w:p>
            <w:pPr>
              <w:spacing w:before="101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1"/>
                <w:sz w:val="22"/>
              </w:rPr>
              <w:t>合计</w:t>
            </w:r>
            <w:r>
              <w:rPr>
                <w:rFonts w:ascii="Times New Roman"/>
                <w:color w:val="000000"/>
                <w:spacing w:val="114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85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85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994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985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  <w:r>
              <w:rPr>
                <w:rFonts w:ascii="Times New Roman"/>
                <w:color w:val="000000"/>
                <w:spacing w:val="1066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</w:tbl>
    <w:p>
      <w:pPr>
        <w:spacing w:before="91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76" w:after="0" w:line="276" w:lineRule="exact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本单位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PFGBGL+TimesNewRomanPSMT"/>
          <w:color w:val="000000"/>
          <w:spacing w:val="0"/>
          <w:sz w:val="24"/>
        </w:rPr>
        <w:t>2019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-3"/>
          <w:sz w:val="24"/>
        </w:rPr>
        <w:t>年度没有使用政府性基金预算拨款安排的收支，故本表无数据。</w:t>
      </w:r>
    </w:p>
    <w:p>
      <w:pPr>
        <w:spacing w:before="1283" w:after="0" w:line="310" w:lineRule="exact"/>
        <w:ind w:left="4063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0"/>
          <w:sz w:val="30"/>
        </w:rPr>
        <w:t>9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490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34" w:right="0" w:firstLine="0"/>
        <w:jc w:val="left"/>
        <w:rPr>
          <w:rFonts w:ascii="Times New Roman"/>
          <w:color w:val="000000"/>
          <w:spacing w:val="0"/>
          <w:sz w:val="32"/>
        </w:rPr>
      </w:pPr>
      <w:r>
        <w:pict>
          <v:shape id="_x000013" o:spid="_x0000_s1039" o:spt="75" type="#_x0000_t75" style="position:absolute;left:0pt;margin-left:81.4pt;margin-top:148.25pt;height:497.3pt;width:450.8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18" o:title=""/>
            <o:lock v:ext="edit" aspectratio="t"/>
          </v:shape>
        </w:pict>
      </w:r>
      <w:r>
        <w:rPr>
          <w:rFonts w:ascii="黑体" w:hAnsi="黑体" w:cs="黑体"/>
          <w:color w:val="000000"/>
          <w:spacing w:val="0"/>
          <w:sz w:val="32"/>
        </w:rPr>
        <w:t>九、机构运行信息表</w:t>
      </w:r>
    </w:p>
    <w:p>
      <w:pPr>
        <w:spacing w:before="272" w:after="0" w:line="370" w:lineRule="exact"/>
        <w:ind w:left="3106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机构运行信息表</w:t>
      </w:r>
    </w:p>
    <w:p>
      <w:pPr>
        <w:spacing w:before="163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编制单位：</w:t>
      </w:r>
      <w:r>
        <w:rPr>
          <w:rFonts w:ascii="宋体" w:hAnsi="宋体" w:cs="宋体"/>
          <w:color w:val="000000"/>
          <w:spacing w:val="0"/>
          <w:sz w:val="22"/>
        </w:rPr>
        <w:t>县人大常委会</w:t>
      </w:r>
      <w:r>
        <w:rPr>
          <w:rFonts w:ascii="Times New Roman"/>
          <w:color w:val="000000"/>
          <w:spacing w:val="447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金额单位：万元</w:t>
      </w:r>
    </w:p>
    <w:p>
      <w:pPr>
        <w:spacing w:before="90" w:after="0" w:line="231" w:lineRule="exact"/>
        <w:ind w:left="127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项</w:t>
      </w:r>
      <w:r>
        <w:rPr>
          <w:rFonts w:ascii="Times New Roman"/>
          <w:color w:val="000000"/>
          <w:spacing w:val="164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目</w:t>
      </w:r>
      <w:r>
        <w:rPr>
          <w:rFonts w:ascii="Times New Roman"/>
          <w:color w:val="000000"/>
          <w:spacing w:val="149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统计数</w:t>
      </w:r>
      <w:r>
        <w:rPr>
          <w:rFonts w:ascii="Times New Roman"/>
          <w:color w:val="000000"/>
          <w:spacing w:val="1485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项</w:t>
      </w:r>
      <w:r>
        <w:rPr>
          <w:rFonts w:ascii="Times New Roman"/>
          <w:color w:val="000000"/>
          <w:spacing w:val="164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目</w:t>
      </w:r>
      <w:r>
        <w:rPr>
          <w:rFonts w:ascii="Times New Roman"/>
          <w:color w:val="000000"/>
          <w:spacing w:val="1554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统计数</w:t>
      </w:r>
    </w:p>
    <w:p>
      <w:pPr>
        <w:spacing w:before="115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一、“三公”经费支出</w:t>
      </w:r>
      <w:r>
        <w:rPr>
          <w:rFonts w:ascii="Times New Roman"/>
          <w:color w:val="000000"/>
          <w:spacing w:val="143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—</w:t>
      </w:r>
      <w:r>
        <w:rPr>
          <w:rFonts w:ascii="Times New Roman"/>
          <w:color w:val="000000"/>
          <w:spacing w:val="440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二、机关运行经费</w:t>
      </w:r>
      <w:r>
        <w:rPr>
          <w:rFonts w:ascii="Times New Roman"/>
          <w:color w:val="000000"/>
          <w:spacing w:val="184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213.07</w:t>
      </w:r>
    </w:p>
    <w:p>
      <w:pPr>
        <w:spacing w:before="139" w:after="106" w:line="231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（一）支出合计</w:t>
      </w:r>
      <w:r>
        <w:rPr>
          <w:rFonts w:ascii="Times New Roman"/>
          <w:color w:val="000000"/>
          <w:spacing w:val="215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3.52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（一）行政单位</w:t>
      </w:r>
      <w:r>
        <w:rPr>
          <w:rFonts w:ascii="Times New Roman"/>
          <w:color w:val="000000"/>
          <w:spacing w:val="206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213.07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"/>
        <w:gridCol w:w="4170"/>
        <w:gridCol w:w="20"/>
        <w:gridCol w:w="4190"/>
        <w:gridCol w:w="20"/>
        <w:gridCol w:w="1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8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70" w:type="dxa"/>
            <w:noWrap w:val="0"/>
            <w:vAlign w:val="top"/>
          </w:tcPr>
          <w:p>
            <w:pPr>
              <w:spacing w:before="18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1.因公出国（境）费</w:t>
            </w:r>
            <w:r>
              <w:rPr>
                <w:rFonts w:ascii="Times New Roman"/>
                <w:color w:val="000000"/>
                <w:spacing w:val="1827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90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8"/>
                <w:sz w:val="22"/>
              </w:rPr>
              <w:t>（二）参照公务员法管理事业单</w:t>
            </w:r>
          </w:p>
          <w:p>
            <w:pPr>
              <w:spacing w:before="137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位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91" w:type="dxa"/>
            <w:noWrap w:val="0"/>
            <w:vAlign w:val="top"/>
          </w:tcPr>
          <w:p>
            <w:pPr>
              <w:spacing w:before="18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</w:tbl>
    <w:p>
      <w:pPr>
        <w:spacing w:before="151" w:after="0" w:line="231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2.公务用车购置及运行维护费</w:t>
      </w:r>
      <w:r>
        <w:rPr>
          <w:rFonts w:ascii="Times New Roman"/>
          <w:color w:val="000000"/>
          <w:spacing w:val="94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三、国有资产占用情况</w:t>
      </w:r>
      <w:r>
        <w:rPr>
          <w:rFonts w:ascii="Times New Roman"/>
          <w:color w:val="000000"/>
          <w:spacing w:val="149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--</w:t>
      </w:r>
    </w:p>
    <w:p>
      <w:pPr>
        <w:spacing w:before="136" w:after="0" w:line="231" w:lineRule="exact"/>
        <w:ind w:left="43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（1）公务用车购置费</w:t>
      </w:r>
      <w:r>
        <w:rPr>
          <w:rFonts w:ascii="Times New Roman"/>
          <w:color w:val="000000"/>
          <w:spacing w:val="149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61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（一）车辆数合计（辆）</w:t>
      </w:r>
      <w:r>
        <w:rPr>
          <w:rFonts w:ascii="Times New Roman"/>
          <w:color w:val="000000"/>
          <w:spacing w:val="1734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14" w:after="0" w:line="255" w:lineRule="exact"/>
        <w:ind w:left="43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（2）公务用车运行维护费</w:t>
      </w:r>
      <w:r>
        <w:rPr>
          <w:rFonts w:ascii="Times New Roman"/>
          <w:color w:val="000000"/>
          <w:spacing w:val="105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1.</w:t>
      </w:r>
      <w:r>
        <w:rPr>
          <w:rFonts w:ascii="宋体" w:hAnsi="宋体" w:cs="宋体"/>
          <w:color w:val="000000"/>
          <w:spacing w:val="-5"/>
          <w:sz w:val="22"/>
        </w:rPr>
        <w:t>副部（省）级及以上领导用车</w:t>
      </w:r>
      <w:r>
        <w:rPr>
          <w:rFonts w:ascii="Times New Roman"/>
          <w:color w:val="000000"/>
          <w:spacing w:val="97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88" w:after="0" w:line="255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3.公务接待费</w:t>
      </w:r>
      <w:r>
        <w:rPr>
          <w:rFonts w:ascii="Times New Roman"/>
          <w:color w:val="000000"/>
          <w:spacing w:val="215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3.52</w:t>
      </w:r>
      <w:r>
        <w:rPr>
          <w:rFonts w:ascii="Times New Roman"/>
          <w:color w:val="000000"/>
          <w:spacing w:val="3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2.</w:t>
      </w:r>
      <w:r>
        <w:rPr>
          <w:rFonts w:ascii="宋体" w:hAnsi="宋体" w:cs="宋体"/>
          <w:color w:val="000000"/>
          <w:spacing w:val="0"/>
          <w:sz w:val="22"/>
        </w:rPr>
        <w:t>主要领导干部用车</w:t>
      </w:r>
      <w:r>
        <w:rPr>
          <w:rFonts w:ascii="Times New Roman"/>
          <w:color w:val="000000"/>
          <w:spacing w:val="200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0" w:after="0" w:line="255" w:lineRule="exact"/>
        <w:ind w:left="43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（1）国内接待费</w:t>
      </w:r>
      <w:r>
        <w:rPr>
          <w:rFonts w:ascii="Times New Roman"/>
          <w:color w:val="000000"/>
          <w:spacing w:val="160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3.52</w:t>
      </w:r>
      <w:r>
        <w:rPr>
          <w:rFonts w:ascii="Times New Roman"/>
          <w:color w:val="000000"/>
          <w:spacing w:val="3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3.</w:t>
      </w:r>
      <w:r>
        <w:rPr>
          <w:rFonts w:ascii="宋体" w:hAnsi="宋体" w:cs="宋体"/>
          <w:color w:val="000000"/>
          <w:spacing w:val="0"/>
          <w:sz w:val="22"/>
        </w:rPr>
        <w:t>机要通信用车</w:t>
      </w:r>
      <w:r>
        <w:rPr>
          <w:rFonts w:ascii="Times New Roman"/>
          <w:color w:val="000000"/>
          <w:spacing w:val="244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0" w:after="0" w:line="255" w:lineRule="exact"/>
        <w:ind w:left="98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其中：外事接待费</w:t>
      </w:r>
      <w:r>
        <w:rPr>
          <w:rFonts w:ascii="Times New Roman"/>
          <w:color w:val="000000"/>
          <w:spacing w:val="127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4.</w:t>
      </w:r>
      <w:r>
        <w:rPr>
          <w:rFonts w:ascii="宋体" w:hAnsi="宋体" w:cs="宋体"/>
          <w:color w:val="000000"/>
          <w:spacing w:val="0"/>
          <w:sz w:val="22"/>
        </w:rPr>
        <w:t>应急保障用车</w:t>
      </w:r>
      <w:r>
        <w:rPr>
          <w:rFonts w:ascii="Times New Roman"/>
          <w:color w:val="000000"/>
          <w:spacing w:val="244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88" w:after="0" w:line="255" w:lineRule="exact"/>
        <w:ind w:left="439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（2）国（境）外接待费</w:t>
      </w:r>
      <w:r>
        <w:rPr>
          <w:rFonts w:ascii="Times New Roman"/>
          <w:color w:val="000000"/>
          <w:spacing w:val="127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5.</w:t>
      </w:r>
      <w:r>
        <w:rPr>
          <w:rFonts w:ascii="宋体" w:hAnsi="宋体" w:cs="宋体"/>
          <w:color w:val="000000"/>
          <w:spacing w:val="0"/>
          <w:sz w:val="22"/>
        </w:rPr>
        <w:t>执法执勤用车</w:t>
      </w:r>
      <w:r>
        <w:rPr>
          <w:rFonts w:ascii="Times New Roman"/>
          <w:color w:val="000000"/>
          <w:spacing w:val="2447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（二）相关统计数</w:t>
      </w:r>
      <w:r>
        <w:rPr>
          <w:rFonts w:ascii="Times New Roman"/>
          <w:color w:val="000000"/>
          <w:spacing w:val="187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--</w:t>
      </w:r>
      <w:r>
        <w:rPr>
          <w:rFonts w:ascii="Times New Roman"/>
          <w:color w:val="000000"/>
          <w:spacing w:val="6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6.</w:t>
      </w:r>
      <w:r>
        <w:rPr>
          <w:rFonts w:ascii="宋体" w:hAnsi="宋体" w:cs="宋体"/>
          <w:color w:val="000000"/>
          <w:spacing w:val="0"/>
          <w:sz w:val="22"/>
        </w:rPr>
        <w:t>特种专业技术用车</w:t>
      </w:r>
      <w:r>
        <w:rPr>
          <w:rFonts w:ascii="Times New Roman"/>
          <w:color w:val="000000"/>
          <w:spacing w:val="2005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0" w:after="0" w:line="255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1.因公出国（境）团组数（个）</w:t>
      </w:r>
      <w:r>
        <w:rPr>
          <w:rFonts w:ascii="Times New Roman"/>
          <w:color w:val="000000"/>
          <w:spacing w:val="72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7.</w:t>
      </w:r>
      <w:r>
        <w:rPr>
          <w:rFonts w:ascii="宋体" w:hAnsi="宋体" w:cs="宋体"/>
          <w:color w:val="000000"/>
          <w:spacing w:val="0"/>
          <w:sz w:val="22"/>
        </w:rPr>
        <w:t>离退休干部用车</w:t>
      </w:r>
      <w:r>
        <w:rPr>
          <w:rFonts w:ascii="Times New Roman"/>
          <w:color w:val="000000"/>
          <w:spacing w:val="222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0" w:after="82" w:line="255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2.因公出国（境）人次数（人）</w:t>
      </w:r>
      <w:r>
        <w:rPr>
          <w:rFonts w:ascii="Times New Roman"/>
          <w:color w:val="000000"/>
          <w:spacing w:val="728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8.</w:t>
      </w:r>
      <w:r>
        <w:rPr>
          <w:rFonts w:ascii="宋体" w:hAnsi="宋体" w:cs="宋体"/>
          <w:color w:val="000000"/>
          <w:spacing w:val="0"/>
          <w:sz w:val="22"/>
        </w:rPr>
        <w:t>其他用车</w:t>
      </w:r>
      <w:r>
        <w:rPr>
          <w:rFonts w:ascii="Times New Roman"/>
          <w:color w:val="000000"/>
          <w:spacing w:val="2886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"/>
        <w:gridCol w:w="4170"/>
        <w:gridCol w:w="20"/>
        <w:gridCol w:w="4190"/>
        <w:gridCol w:w="20"/>
        <w:gridCol w:w="1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18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70" w:type="dxa"/>
            <w:noWrap w:val="0"/>
            <w:vAlign w:val="top"/>
          </w:tcPr>
          <w:p>
            <w:pPr>
              <w:spacing w:before="18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3.公务用车购置数（辆）</w:t>
            </w:r>
            <w:r>
              <w:rPr>
                <w:rFonts w:ascii="Times New Roman"/>
                <w:color w:val="000000"/>
                <w:spacing w:val="1388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90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-2"/>
                <w:sz w:val="22"/>
              </w:rPr>
              <w:t>（二）单价</w:t>
            </w:r>
            <w:r>
              <w:rPr>
                <w:rFonts w:ascii="Times New Roman"/>
                <w:color w:val="000000"/>
                <w:spacing w:val="3"/>
                <w:sz w:val="22"/>
              </w:rPr>
              <w:t xml:space="preserve"> </w:t>
            </w:r>
            <w:r>
              <w:rPr>
                <w:rFonts w:ascii="Calibri"/>
                <w:color w:val="000000"/>
                <w:spacing w:val="1"/>
                <w:sz w:val="22"/>
              </w:rPr>
              <w:t>50</w:t>
            </w:r>
            <w:r>
              <w:rPr>
                <w:rFonts w:ascii="Times New Roman"/>
                <w:color w:val="000000"/>
                <w:spacing w:val="-5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22"/>
              </w:rPr>
              <w:t>万元以上通用设备</w:t>
            </w:r>
          </w:p>
          <w:p>
            <w:pPr>
              <w:spacing w:before="1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（台，套）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91" w:type="dxa"/>
            <w:noWrap w:val="0"/>
            <w:vAlign w:val="top"/>
          </w:tcPr>
          <w:p>
            <w:pPr>
              <w:spacing w:before="18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8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70" w:type="dxa"/>
            <w:noWrap w:val="0"/>
            <w:vAlign w:val="top"/>
          </w:tcPr>
          <w:p>
            <w:pPr>
              <w:spacing w:before="18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4.公务用车保有量（辆）</w:t>
            </w:r>
            <w:r>
              <w:rPr>
                <w:rFonts w:ascii="Times New Roman"/>
                <w:color w:val="000000"/>
                <w:spacing w:val="1388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90" w:type="dxa"/>
            <w:noWrap w:val="0"/>
            <w:vAlign w:val="top"/>
          </w:tcPr>
          <w:p>
            <w:pPr>
              <w:spacing w:before="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9"/>
                <w:sz w:val="22"/>
              </w:rPr>
              <w:t>（三）单价</w:t>
            </w:r>
            <w:r>
              <w:rPr>
                <w:rFonts w:ascii="Times New Roman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Calibri"/>
                <w:color w:val="000000"/>
                <w:spacing w:val="0"/>
                <w:sz w:val="22"/>
              </w:rPr>
              <w:t>100</w:t>
            </w:r>
            <w:r>
              <w:rPr>
                <w:rFonts w:ascii="Times New Roman"/>
                <w:color w:val="000000"/>
                <w:spacing w:val="9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8"/>
                <w:sz w:val="22"/>
              </w:rPr>
              <w:t>万元以上专用设</w:t>
            </w:r>
          </w:p>
          <w:p>
            <w:pPr>
              <w:spacing w:before="112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0"/>
                <w:sz w:val="22"/>
              </w:rPr>
              <w:t>备（台，套）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191" w:type="dxa"/>
            <w:noWrap w:val="0"/>
            <w:vAlign w:val="top"/>
          </w:tcPr>
          <w:p>
            <w:pPr>
              <w:spacing w:before="180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</w:tbl>
    <w:p>
      <w:pPr>
        <w:spacing w:before="151" w:after="0" w:line="231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5.国内公务接待批次（个）</w:t>
      </w:r>
      <w:r>
        <w:rPr>
          <w:rFonts w:ascii="Times New Roman"/>
          <w:color w:val="000000"/>
          <w:spacing w:val="105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33</w:t>
      </w:r>
      <w:r>
        <w:rPr>
          <w:rFonts w:ascii="Times New Roman"/>
          <w:color w:val="000000"/>
          <w:spacing w:val="159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四、政府采购支出信息</w:t>
      </w:r>
    </w:p>
    <w:p>
      <w:pPr>
        <w:spacing w:before="136" w:after="0" w:line="231" w:lineRule="exact"/>
        <w:ind w:left="5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其中：外事接待批次（个）</w:t>
      </w:r>
      <w:r>
        <w:rPr>
          <w:rFonts w:ascii="Times New Roman"/>
          <w:color w:val="000000"/>
          <w:spacing w:val="83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82"/>
          <w:sz w:val="22"/>
        </w:rPr>
        <w:t xml:space="preserve"> </w:t>
      </w:r>
      <w:r>
        <w:rPr>
          <w:rFonts w:ascii="宋体" w:hAnsi="宋体" w:cs="宋体"/>
          <w:color w:val="000000"/>
          <w:spacing w:val="0"/>
          <w:sz w:val="22"/>
        </w:rPr>
        <w:t>（一）政府采购支出合计</w:t>
      </w:r>
      <w:r>
        <w:rPr>
          <w:rFonts w:ascii="Times New Roman"/>
          <w:color w:val="000000"/>
          <w:spacing w:val="15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14" w:after="0" w:line="255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6.国内公务接待人次（人）</w:t>
      </w:r>
      <w:r>
        <w:rPr>
          <w:rFonts w:ascii="Times New Roman"/>
          <w:color w:val="000000"/>
          <w:spacing w:val="94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291</w:t>
      </w:r>
      <w:r>
        <w:rPr>
          <w:rFonts w:ascii="Times New Roman"/>
          <w:color w:val="000000"/>
          <w:spacing w:val="708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</w:t>
      </w:r>
      <w:r>
        <w:rPr>
          <w:rFonts w:ascii="宋体" w:hAnsi="宋体" w:cs="宋体"/>
          <w:color w:val="000000"/>
          <w:spacing w:val="0"/>
          <w:sz w:val="22"/>
        </w:rPr>
        <w:t>．政府采购货物支出</w:t>
      </w:r>
      <w:r>
        <w:rPr>
          <w:rFonts w:ascii="Times New Roman"/>
          <w:color w:val="000000"/>
          <w:spacing w:val="15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88" w:after="0" w:line="255" w:lineRule="exact"/>
        <w:ind w:left="5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2"/>
        </w:rPr>
        <w:t>其中：外事接待人次（人）</w:t>
      </w:r>
      <w:r>
        <w:rPr>
          <w:rFonts w:ascii="Times New Roman"/>
          <w:color w:val="000000"/>
          <w:spacing w:val="83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71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2</w:t>
      </w:r>
      <w:r>
        <w:rPr>
          <w:rFonts w:ascii="宋体" w:hAnsi="宋体" w:cs="宋体"/>
          <w:color w:val="000000"/>
          <w:spacing w:val="0"/>
          <w:sz w:val="22"/>
        </w:rPr>
        <w:t>．政府采购工程支出</w:t>
      </w:r>
      <w:r>
        <w:rPr>
          <w:rFonts w:ascii="Times New Roman"/>
          <w:color w:val="000000"/>
          <w:spacing w:val="15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90" w:after="96" w:line="255" w:lineRule="exact"/>
        <w:ind w:left="218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-13"/>
          <w:sz w:val="22"/>
        </w:rPr>
        <w:t>7.国（境）外公务接待批次（个）</w:t>
      </w:r>
      <w:r>
        <w:rPr>
          <w:rFonts w:ascii="Times New Roman"/>
          <w:color w:val="000000"/>
          <w:spacing w:val="729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71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3</w:t>
      </w:r>
      <w:r>
        <w:rPr>
          <w:rFonts w:ascii="宋体" w:hAnsi="宋体" w:cs="宋体"/>
          <w:color w:val="000000"/>
          <w:spacing w:val="0"/>
          <w:sz w:val="22"/>
        </w:rPr>
        <w:t>．政府采购服务支出</w:t>
      </w:r>
      <w:r>
        <w:rPr>
          <w:rFonts w:ascii="Times New Roman"/>
          <w:color w:val="000000"/>
          <w:spacing w:val="1513"/>
          <w:sz w:val="22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"/>
        <w:gridCol w:w="4170"/>
        <w:gridCol w:w="20"/>
        <w:gridCol w:w="4190"/>
        <w:gridCol w:w="20"/>
        <w:gridCol w:w="1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18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70" w:type="dxa"/>
            <w:noWrap w:val="0"/>
            <w:vAlign w:val="top"/>
          </w:tcPr>
          <w:p>
            <w:pPr>
              <w:spacing w:before="16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 w:hAnsi="宋体" w:cs="宋体"/>
                <w:color w:val="000000"/>
                <w:spacing w:val="-13"/>
                <w:sz w:val="22"/>
              </w:rPr>
              <w:t>8.国（境）外公务接待人次（人）</w:t>
            </w:r>
            <w:r>
              <w:rPr>
                <w:rFonts w:ascii="Times New Roman"/>
                <w:color w:val="000000"/>
                <w:spacing w:val="729"/>
                <w:sz w:val="22"/>
              </w:rPr>
              <w:t xml:space="preserve"> </w:t>
            </w: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</w:p>
        </w:tc>
        <w:tc>
          <w:tcPr>
            <w:tcW w:w="4190" w:type="dxa"/>
            <w:noWrap w:val="0"/>
            <w:vAlign w:val="top"/>
          </w:tcPr>
          <w:p>
            <w:pPr>
              <w:spacing w:before="0" w:after="0" w:line="199" w:lineRule="exact"/>
              <w:ind w:left="221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2"/>
                <w:sz w:val="20"/>
              </w:rPr>
              <w:t>（二）政府采购授予中小企业合同</w:t>
            </w:r>
          </w:p>
          <w:p>
            <w:pPr>
              <w:spacing w:before="159" w:after="0" w:line="199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金额</w:t>
            </w:r>
          </w:p>
        </w:tc>
        <w:tc>
          <w:tcPr>
            <w:tcW w:w="20" w:type="dxa"/>
            <w:noWrap w:val="0"/>
            <w:vAlign w:val="top"/>
          </w:tcPr>
          <w:p>
            <w:pPr>
              <w:spacing w:before="0" w:after="0" w:line="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0"/>
              </w:rPr>
            </w:pPr>
          </w:p>
        </w:tc>
        <w:tc>
          <w:tcPr>
            <w:tcW w:w="191" w:type="dxa"/>
            <w:noWrap w:val="0"/>
            <w:vAlign w:val="top"/>
          </w:tcPr>
          <w:p>
            <w:pPr>
              <w:spacing w:before="166" w:after="0" w:line="221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22"/>
              </w:rPr>
            </w:pPr>
            <w:r>
              <w:rPr>
                <w:rFonts w:ascii="宋体"/>
                <w:color w:val="000000"/>
                <w:spacing w:val="0"/>
                <w:sz w:val="22"/>
              </w:rPr>
              <w:t>0</w:t>
            </w:r>
          </w:p>
        </w:tc>
      </w:tr>
    </w:tbl>
    <w:p>
      <w:pPr>
        <w:spacing w:before="159" w:after="0" w:line="231" w:lineRule="exact"/>
        <w:ind w:left="48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宋体" w:hAnsi="宋体" w:cs="宋体"/>
          <w:color w:val="000000"/>
          <w:spacing w:val="0"/>
          <w:sz w:val="20"/>
        </w:rPr>
        <w:t>其中：授予小微企业合同金额</w:t>
      </w:r>
      <w:r>
        <w:rPr>
          <w:rFonts w:ascii="Times New Roman"/>
          <w:color w:val="000000"/>
          <w:spacing w:val="1118"/>
          <w:sz w:val="20"/>
        </w:rPr>
        <w:t xml:space="preserve"> </w:t>
      </w:r>
      <w:r>
        <w:rPr>
          <w:rFonts w:ascii="宋体"/>
          <w:color w:val="000000"/>
          <w:spacing w:val="0"/>
          <w:sz w:val="22"/>
        </w:rPr>
        <w:t>0</w:t>
      </w:r>
    </w:p>
    <w:p>
      <w:pPr>
        <w:spacing w:before="105" w:after="0" w:line="250" w:lineRule="exact"/>
        <w:ind w:left="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注：本表金额转换为万元时，因四舍五入可能存在尾数差异。</w:t>
      </w:r>
    </w:p>
    <w:p>
      <w:pPr>
        <w:spacing w:before="2330" w:after="0" w:line="310" w:lineRule="exact"/>
        <w:ind w:left="4022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10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76" w:right="100" w:bottom="0" w:left="1766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1138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第三部分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黑体"/>
          <w:color w:val="000000"/>
          <w:spacing w:val="0"/>
          <w:sz w:val="36"/>
        </w:rPr>
        <w:t>2019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年度部门决算情况说明</w:t>
      </w:r>
    </w:p>
    <w:p>
      <w:pPr>
        <w:spacing w:before="86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一、收入支出决算总体情况说明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-34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年县人大常委会部门年初结转和结余</w:t>
      </w:r>
      <w:r>
        <w:rPr>
          <w:rFonts w:ascii="Times New Roman"/>
          <w:color w:val="000000"/>
          <w:spacing w:val="-3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156.74</w:t>
      </w:r>
      <w:r>
        <w:rPr>
          <w:rFonts w:ascii="Times New Roman"/>
          <w:color w:val="000000"/>
          <w:spacing w:val="-3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本年收入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678.78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万元，本年支出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810.56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万元，事业基金弥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补收支差额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8"/>
          <w:sz w:val="32"/>
        </w:rPr>
        <w:t>万元，结余分配</w:t>
      </w:r>
      <w:r>
        <w:rPr>
          <w:rFonts w:ascii="Times New Roman"/>
          <w:color w:val="000000"/>
          <w:spacing w:val="1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3"/>
          <w:sz w:val="32"/>
        </w:rPr>
        <w:t>万元，年末结转和结余</w:t>
      </w:r>
      <w:r>
        <w:rPr>
          <w:rFonts w:ascii="Times New Roman"/>
          <w:color w:val="000000"/>
          <w:spacing w:val="1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24.96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10"/>
          <w:sz w:val="32"/>
        </w:rPr>
        <w:t>（一）2019年收入678.78万元，比2018年决算数减少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107.22万元，减少13.6％，具体情况如下：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1.财政拨款收入678.32万元，其中政府性基金0万元。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2.事业收入0万元。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3.经营收入0万元。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4.上级补助收入0万元。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5.附属单位上缴收入0万元。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6.其他收入0.46万元。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10"/>
          <w:sz w:val="32"/>
        </w:rPr>
        <w:t>（二）2019年支出810.56万元，比2018年决算数增加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146.13万元，增长22％，具体情况如下：</w:t>
      </w:r>
    </w:p>
    <w:p>
      <w:pPr>
        <w:spacing w:before="271" w:after="0" w:line="329" w:lineRule="exact"/>
        <w:ind w:left="71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1.基本支出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805.54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-25"/>
          <w:sz w:val="32"/>
        </w:rPr>
        <w:t>万元。其中，人员支出</w:t>
      </w:r>
      <w:r>
        <w:rPr>
          <w:rFonts w:ascii="Times New Roman"/>
          <w:color w:val="000000"/>
          <w:spacing w:val="26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592.47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万元，</w:t>
      </w:r>
    </w:p>
    <w:p>
      <w:pPr>
        <w:spacing w:before="271" w:after="0" w:line="329" w:lineRule="exact"/>
        <w:ind w:left="23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公用支出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213.07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71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2.项目支出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5.02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715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3.上缴上级支出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4.经营支出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5.对附属单位补助支出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万元。</w:t>
      </w:r>
    </w:p>
    <w:p>
      <w:pPr>
        <w:spacing w:before="335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11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94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二、一般公共预算拨款支出决算情况说明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4"/>
          <w:sz w:val="32"/>
        </w:rPr>
        <w:t>年一般公共预算拨款支出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810.56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4"/>
          <w:sz w:val="32"/>
        </w:rPr>
        <w:t>万元，比上年决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算数增加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259.03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万元，增长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47%，具体情况如下：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（一）2010101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行政运行支出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805.54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6"/>
          <w:sz w:val="32"/>
        </w:rPr>
        <w:t>万元，较上年决算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3"/>
          <w:sz w:val="32"/>
        </w:rPr>
        <w:t>数增加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266.1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3"/>
          <w:sz w:val="32"/>
        </w:rPr>
        <w:t>万元，增长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3"/>
          <w:sz w:val="32"/>
        </w:rPr>
        <w:t>49%。主要原因是人员增加及工资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调整等。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5"/>
          <w:sz w:val="32"/>
        </w:rPr>
        <w:t>（二）2010108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代表工作支出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5.02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5"/>
          <w:sz w:val="32"/>
        </w:rPr>
        <w:t>万元，较上年决算数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减少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4.06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万元，下降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45%。主要原因是未在此科目中列支。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三、政府性基金支出决算情况说明</w:t>
      </w:r>
    </w:p>
    <w:p>
      <w:pPr>
        <w:spacing w:before="271" w:after="0" w:line="329" w:lineRule="exact"/>
        <w:ind w:left="703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年度政府性基金支出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3"/>
          <w:sz w:val="32"/>
        </w:rPr>
        <w:t>万元，与上年持平。本单位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年度没有使用政府性基金预算拨款安排的支出。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四、一般公共预算财政拨款基本支出决算情况说明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-34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年度一般公共预算财政拨款基本支出</w:t>
      </w:r>
      <w:r>
        <w:rPr>
          <w:rFonts w:ascii="Times New Roman"/>
          <w:color w:val="000000"/>
          <w:spacing w:val="-3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805.54</w:t>
      </w:r>
      <w:r>
        <w:rPr>
          <w:rFonts w:ascii="Times New Roman"/>
          <w:color w:val="000000"/>
          <w:spacing w:val="-3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其中：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7"/>
          <w:sz w:val="32"/>
        </w:rPr>
        <w:t>（一）人员经费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592.47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万元，主要包括：基本工资、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津贴补贴、奖金、伙食补助费、机关事业单位基本养老保险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缴费、职业年金缴费、职工基本医疗保险缴费、其他社会保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障缴费、住房公积金、其他工资福利支出、生活补助、医疗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费补助、其他对个人和家庭的补助支出。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7"/>
          <w:sz w:val="32"/>
        </w:rPr>
        <w:t>（二）公用经费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213.07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万元，主要包括：办公费、印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刷费、电费、邮电费、差旅费、维修（护）费、租赁费、会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议费、培训费、公务接待费、劳务费、工会经费、其他交通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费用、其他商品和服务支出、办公设备购置。</w:t>
      </w:r>
    </w:p>
    <w:p>
      <w:pPr>
        <w:spacing w:before="335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12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-1"/>
          <w:sz w:val="32"/>
        </w:rPr>
        <w:t>五、一般公共预算拨款“三公”经费支出决算情况说明</w:t>
      </w:r>
    </w:p>
    <w:p>
      <w:pPr>
        <w:spacing w:before="271" w:after="0" w:line="329" w:lineRule="exact"/>
        <w:ind w:left="703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年度“三公”经费财政拨款支出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3.52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万元，比年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初预算的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10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万元下降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 w:hAnsi="仿宋" w:cs="仿宋"/>
          <w:color w:val="000000"/>
          <w:spacing w:val="-5"/>
          <w:sz w:val="32"/>
        </w:rPr>
        <w:t>65%。主要原因是节约开支。具体情况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如下：</w:t>
      </w:r>
    </w:p>
    <w:p>
      <w:pPr>
        <w:spacing w:before="271" w:after="0" w:line="329" w:lineRule="exact"/>
        <w:ind w:left="607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8"/>
          <w:sz w:val="32"/>
        </w:rPr>
        <w:t>（一）因公出国（境）费支出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3"/>
          <w:sz w:val="32"/>
        </w:rPr>
        <w:t>万元。与年初预算持平。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全年安排本部门组织的出国团组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个，参加其他部门出国团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组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个；全年因公出国（境）累计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人次。</w:t>
      </w:r>
    </w:p>
    <w:p>
      <w:pPr>
        <w:spacing w:before="271" w:after="0" w:line="329" w:lineRule="exact"/>
        <w:ind w:left="64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（二）公务用车购置及运行费支出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万元。与年初预算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持平。其中：</w:t>
      </w:r>
    </w:p>
    <w:p>
      <w:pPr>
        <w:spacing w:before="271" w:after="0" w:line="329" w:lineRule="exact"/>
        <w:ind w:left="64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公务用车购置费支出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7"/>
          <w:sz w:val="32"/>
        </w:rPr>
        <w:t>万元，与年初预算持平，2019</w:t>
      </w:r>
      <w:r>
        <w:rPr>
          <w:rFonts w:ascii="Times New Roman"/>
          <w:color w:val="000000"/>
          <w:spacing w:val="9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公务用车购置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辆。</w:t>
      </w:r>
    </w:p>
    <w:p>
      <w:pPr>
        <w:spacing w:before="271" w:after="0" w:line="329" w:lineRule="exact"/>
        <w:ind w:left="64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公务用车运行费支出</w:t>
      </w:r>
      <w:r>
        <w:rPr>
          <w:rFonts w:ascii="Times New Roman"/>
          <w:color w:val="000000"/>
          <w:spacing w:val="-33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-31"/>
          <w:sz w:val="32"/>
        </w:rPr>
        <w:t xml:space="preserve"> </w:t>
      </w:r>
      <w:r>
        <w:rPr>
          <w:rFonts w:ascii="仿宋" w:hAnsi="仿宋" w:cs="仿宋"/>
          <w:color w:val="000000"/>
          <w:spacing w:val="-25"/>
          <w:sz w:val="32"/>
        </w:rPr>
        <w:t>万元，与年初预算持平。截至</w:t>
      </w:r>
      <w:r>
        <w:rPr>
          <w:rFonts w:ascii="Times New Roman"/>
          <w:color w:val="000000"/>
          <w:spacing w:val="-33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12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月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31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日，本部门公务用车保有量为辆。</w:t>
      </w:r>
    </w:p>
    <w:p>
      <w:pPr>
        <w:spacing w:before="271" w:after="0" w:line="329" w:lineRule="exact"/>
        <w:ind w:left="63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（三）公务接待费支出</w:t>
      </w:r>
      <w:r>
        <w:rPr>
          <w:rFonts w:ascii="Times New Roman"/>
          <w:color w:val="000000"/>
          <w:spacing w:val="4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3.52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万元，比年初预算的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10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3"/>
          <w:sz w:val="32"/>
        </w:rPr>
        <w:t>元下降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2"/>
          <w:sz w:val="32"/>
        </w:rPr>
        <w:t>65%。主要是严格执行八项规定，节约开支。累计接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待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33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批次、291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人次。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六、预算绩效情况说明</w:t>
      </w:r>
    </w:p>
    <w:p>
      <w:pPr>
        <w:spacing w:before="218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（一）绩效管理工作开展情况</w:t>
      </w:r>
    </w:p>
    <w:p>
      <w:pPr>
        <w:spacing w:before="29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7"/>
          <w:sz w:val="32"/>
        </w:rPr>
        <w:t>根据预算绩效管理要求，共对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6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个清单项目实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2"/>
          <w:sz w:val="32"/>
        </w:rPr>
        <w:t>施绩效监控，涉及财政拨款资金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9"/>
          <w:sz w:val="32"/>
        </w:rPr>
        <w:t>万元。同时，对</w:t>
      </w:r>
      <w:r>
        <w:rPr>
          <w:rFonts w:ascii="Times New Roman"/>
          <w:color w:val="000000"/>
          <w:spacing w:val="10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2"/>
          <w:sz w:val="32"/>
        </w:rPr>
        <w:t>万元业务费实施绩效监控。。</w:t>
      </w:r>
    </w:p>
    <w:p>
      <w:pPr>
        <w:spacing w:before="29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1"/>
          <w:sz w:val="32"/>
        </w:rPr>
        <w:t>（二）绩效自评工作开展情况</w:t>
      </w:r>
    </w:p>
    <w:p>
      <w:pPr>
        <w:spacing w:before="29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共对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2018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6"/>
          <w:sz w:val="32"/>
        </w:rPr>
        <w:t>年度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个部门业务费开展绩效自评，涉及财</w:t>
      </w:r>
    </w:p>
    <w:p>
      <w:pPr>
        <w:spacing w:before="267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13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29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7"/>
          <w:sz w:val="32"/>
        </w:rPr>
        <w:t>政拨款资金共计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588.05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万元。根据年初设定的绩效目标，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本年度绩效自评主要采取“对标评价”的方式展开，自评结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6"/>
          <w:sz w:val="32"/>
        </w:rPr>
        <w:t>果等次为为“优”的项目是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26"/>
          <w:sz w:val="32"/>
        </w:rPr>
        <w:t>个，“良”的项目是</w:t>
      </w:r>
      <w:r>
        <w:rPr>
          <w:rFonts w:ascii="Times New Roman"/>
          <w:color w:val="000000"/>
          <w:spacing w:val="26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39"/>
          <w:sz w:val="32"/>
        </w:rPr>
        <w:t>个，“中”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的项目是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8"/>
          <w:sz w:val="32"/>
        </w:rPr>
        <w:t>个，“差”的项目是</w:t>
      </w:r>
      <w:r>
        <w:rPr>
          <w:rFonts w:ascii="Times New Roman"/>
          <w:color w:val="000000"/>
          <w:spacing w:val="16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个。</w:t>
      </w:r>
    </w:p>
    <w:p>
      <w:pPr>
        <w:spacing w:before="29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共对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6"/>
          <w:sz w:val="32"/>
        </w:rPr>
        <w:t>年度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个部门共计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个清单项目实施绩效自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评，涉及财政拨款资金共计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万元。评价结果为“优”的项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目是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9"/>
          <w:sz w:val="32"/>
        </w:rPr>
        <w:t>个，“良”的项目是</w:t>
      </w:r>
      <w:r>
        <w:rPr>
          <w:rFonts w:ascii="Times New Roman"/>
          <w:color w:val="000000"/>
          <w:spacing w:val="1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8"/>
          <w:sz w:val="32"/>
        </w:rPr>
        <w:t>个，“中”的项目是</w:t>
      </w:r>
      <w:r>
        <w:rPr>
          <w:rFonts w:ascii="Times New Roman"/>
          <w:color w:val="000000"/>
          <w:spacing w:val="1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32"/>
          <w:sz w:val="32"/>
        </w:rPr>
        <w:t>个，“差”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的项目是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个。</w:t>
      </w:r>
    </w:p>
    <w:p>
      <w:pPr>
        <w:spacing w:before="29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1"/>
          <w:sz w:val="32"/>
        </w:rPr>
        <w:t>（三）重点评价工作开展情况</w:t>
      </w:r>
    </w:p>
    <w:p>
      <w:pPr>
        <w:spacing w:before="295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共对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年度共计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个清单项目实施财政重点评价，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涉及财政拨款资金共计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2"/>
          <w:sz w:val="32"/>
        </w:rPr>
        <w:t>万元，涉及</w:t>
      </w:r>
      <w:r>
        <w:rPr>
          <w:rFonts w:ascii="Times New Roman"/>
          <w:color w:val="000000"/>
          <w:spacing w:val="3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个领域。评价结果为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“优”的项目是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8"/>
          <w:sz w:val="32"/>
        </w:rPr>
        <w:t>个，“良”的项目是</w:t>
      </w:r>
      <w:r>
        <w:rPr>
          <w:rFonts w:ascii="Times New Roman"/>
          <w:color w:val="000000"/>
          <w:spacing w:val="1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8"/>
          <w:sz w:val="32"/>
        </w:rPr>
        <w:t>个，“中”的项目是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8"/>
          <w:sz w:val="32"/>
        </w:rPr>
        <w:t>个，“差”的项目是</w:t>
      </w:r>
      <w:r>
        <w:rPr>
          <w:rFonts w:ascii="Times New Roman"/>
          <w:color w:val="000000"/>
          <w:spacing w:val="1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个。</w:t>
      </w:r>
    </w:p>
    <w:p>
      <w:pPr>
        <w:spacing w:before="348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黑体" w:hAnsi="黑体" w:cs="黑体"/>
          <w:color w:val="000000"/>
          <w:spacing w:val="0"/>
          <w:sz w:val="32"/>
        </w:rPr>
        <w:t>七、其他重要事项说明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（一）机关运行经费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3"/>
          <w:sz w:val="32"/>
        </w:rPr>
        <w:t>年度机关运行经费支出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213.07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3"/>
          <w:sz w:val="32"/>
        </w:rPr>
        <w:t>万元，比上年决算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数减少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-4"/>
          <w:sz w:val="32"/>
        </w:rPr>
        <w:t>60%，主要是:上年度人员经费有部分列入机关运行经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费中。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（二）政府采购情况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6"/>
          <w:sz w:val="32"/>
        </w:rPr>
        <w:t>本部门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年度政府采购支出总额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7"/>
          <w:sz w:val="32"/>
        </w:rPr>
        <w:t xml:space="preserve"> </w:t>
      </w:r>
      <w:r>
        <w:rPr>
          <w:rFonts w:ascii="仿宋" w:hAnsi="仿宋" w:cs="仿宋"/>
          <w:color w:val="000000"/>
          <w:spacing w:val="7"/>
          <w:sz w:val="32"/>
        </w:rPr>
        <w:t>万元，其中：政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府采购货物支出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万元、政府采购工程支出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万元、政府采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购服务支出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万元授予中小企业合同金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2"/>
          <w:sz w:val="32"/>
        </w:rPr>
        <w:t>万元，占政府采购</w:t>
      </w:r>
    </w:p>
    <w:p>
      <w:pPr>
        <w:spacing w:before="623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14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76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支出总额的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 w:hAnsi="仿宋" w:cs="仿宋"/>
          <w:color w:val="000000"/>
          <w:spacing w:val="-4"/>
          <w:sz w:val="32"/>
        </w:rPr>
        <w:t>0%，其中：授予小微企业合同金额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 w:hAnsi="仿宋" w:cs="仿宋"/>
          <w:color w:val="000000"/>
          <w:spacing w:val="-6"/>
          <w:sz w:val="32"/>
        </w:rPr>
        <w:t>万元，占政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府采购支出总额的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0%。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本单位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年度没有政府采购支出。</w:t>
      </w:r>
    </w:p>
    <w:p>
      <w:pPr>
        <w:spacing w:before="271" w:after="0" w:line="329" w:lineRule="exact"/>
        <w:ind w:left="703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楷体" w:hAnsi="楷体" w:cs="楷体"/>
          <w:color w:val="000000"/>
          <w:spacing w:val="1"/>
          <w:sz w:val="32"/>
        </w:rPr>
        <w:t>（三）国有资产占用使用情况</w:t>
      </w:r>
    </w:p>
    <w:p>
      <w:pPr>
        <w:spacing w:before="271" w:after="0" w:line="329" w:lineRule="exact"/>
        <w:ind w:left="703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截至</w:t>
      </w:r>
      <w:r>
        <w:rPr>
          <w:rFonts w:ascii="Times New Roman"/>
          <w:color w:val="000000"/>
          <w:spacing w:val="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2019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12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月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31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-4"/>
          <w:sz w:val="32"/>
        </w:rPr>
        <w:t>日，本部门共有车辆</w:t>
      </w:r>
      <w:r>
        <w:rPr>
          <w:rFonts w:ascii="Times New Roman"/>
          <w:color w:val="000000"/>
          <w:spacing w:val="5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8"/>
          <w:sz w:val="32"/>
        </w:rPr>
        <w:t>辆，其中：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副部（省）级以上领导用车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辆、主要领导干部用车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辆、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机要通信用车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1"/>
          <w:sz w:val="32"/>
        </w:rPr>
        <w:t>辆、应急保障用车</w:t>
      </w:r>
      <w:r>
        <w:rPr>
          <w:rFonts w:ascii="Times New Roman"/>
          <w:color w:val="000000"/>
          <w:spacing w:val="9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1"/>
          <w:sz w:val="32"/>
        </w:rPr>
        <w:t>辆、执法执勤用车</w:t>
      </w:r>
      <w:r>
        <w:rPr>
          <w:rFonts w:ascii="Times New Roman"/>
          <w:color w:val="000000"/>
          <w:spacing w:val="1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1"/>
          <w:sz w:val="32"/>
        </w:rPr>
        <w:t>辆、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特种专业技术用车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辆、离退休干部用车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辆、其他用车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6"/>
          <w:sz w:val="32"/>
        </w:rPr>
        <w:t>辆；单价</w:t>
      </w:r>
      <w:r>
        <w:rPr>
          <w:rFonts w:ascii="Times New Roman"/>
          <w:color w:val="000000"/>
          <w:spacing w:val="6"/>
          <w:sz w:val="32"/>
        </w:rPr>
        <w:t xml:space="preserve"> </w:t>
      </w:r>
      <w:r>
        <w:rPr>
          <w:rFonts w:ascii="仿宋"/>
          <w:color w:val="000000"/>
          <w:spacing w:val="1"/>
          <w:sz w:val="32"/>
        </w:rPr>
        <w:t>50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仿宋" w:hAnsi="仿宋" w:cs="仿宋"/>
          <w:color w:val="000000"/>
          <w:spacing w:val="-3"/>
          <w:sz w:val="32"/>
        </w:rPr>
        <w:t>万元（含）以上通用设备</w:t>
      </w:r>
      <w:r>
        <w:rPr>
          <w:rFonts w:ascii="Times New Roman"/>
          <w:color w:val="000000"/>
          <w:spacing w:val="4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-8"/>
          <w:sz w:val="32"/>
        </w:rPr>
        <w:t>台（套），单价</w:t>
      </w:r>
      <w:r>
        <w:rPr>
          <w:rFonts w:ascii="Times New Roman"/>
          <w:color w:val="000000"/>
          <w:spacing w:val="1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100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万元（含）以上专用设备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仿宋"/>
          <w:color w:val="000000"/>
          <w:spacing w:val="0"/>
          <w:sz w:val="32"/>
        </w:rPr>
        <w:t>0</w:t>
      </w:r>
      <w:r>
        <w:rPr>
          <w:rFonts w:ascii="Times New Roman"/>
          <w:color w:val="000000"/>
          <w:spacing w:val="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台（套）。</w:t>
      </w:r>
    </w:p>
    <w:p>
      <w:pPr>
        <w:spacing w:before="8135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15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629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70" w:lineRule="exact"/>
        <w:ind w:left="2983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 w:hAnsi="黑体" w:cs="黑体"/>
          <w:color w:val="000000"/>
          <w:spacing w:val="0"/>
          <w:sz w:val="36"/>
        </w:rPr>
        <w:t>第四部分</w:t>
      </w:r>
      <w:r>
        <w:rPr>
          <w:rFonts w:ascii="Times New Roman"/>
          <w:color w:val="000000"/>
          <w:spacing w:val="90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名词解释</w:t>
      </w:r>
    </w:p>
    <w:p>
      <w:pPr>
        <w:spacing w:before="865" w:after="0" w:line="329" w:lineRule="exact"/>
        <w:ind w:left="70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一、财政拨款收入：指县级财政当年拨付的资金。</w:t>
      </w:r>
    </w:p>
    <w:p>
      <w:pPr>
        <w:spacing w:before="271" w:after="0" w:line="329" w:lineRule="exact"/>
        <w:ind w:left="70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3"/>
          <w:sz w:val="32"/>
        </w:rPr>
        <w:t>二、事业收入：指事业单位开展专业业务活动及辅助活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动所取得的收入。</w:t>
      </w:r>
    </w:p>
    <w:p>
      <w:pPr>
        <w:spacing w:before="271" w:after="0" w:line="329" w:lineRule="exact"/>
        <w:ind w:left="70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3"/>
          <w:sz w:val="32"/>
        </w:rPr>
        <w:t>三、经营收入：指事业单位在专业业务活动及其辅助活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动之外开展非独立核算经营活动取得的收入。</w:t>
      </w:r>
    </w:p>
    <w:p>
      <w:pPr>
        <w:spacing w:before="271" w:after="0" w:line="329" w:lineRule="exact"/>
        <w:ind w:left="70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四、其他收入：指除上述“财政拨款收入”、“事业收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入”、“经营收入”等以外的收入。主要是按规定动用的售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房收入、存款利息收入等。</w:t>
      </w:r>
    </w:p>
    <w:p>
      <w:pPr>
        <w:spacing w:before="271" w:after="0" w:line="329" w:lineRule="exact"/>
        <w:ind w:left="70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11"/>
          <w:sz w:val="32"/>
        </w:rPr>
        <w:t>五、用事业基金弥补收支差额：指事业单位在当年的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“财政拨款收入”、“事业收入”、“经营收入”、“其他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收入”不足以安排当年支出的情况下，使用以前年度积累的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事业基金（事业单位当年收支相抵后按国家规定提取、用于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弥补以后年度收支差额的基金）弥补本年度收支缺口的资金。</w:t>
      </w:r>
    </w:p>
    <w:p>
      <w:pPr>
        <w:spacing w:before="271" w:after="0" w:line="329" w:lineRule="exact"/>
        <w:ind w:left="708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4"/>
          <w:sz w:val="32"/>
        </w:rPr>
        <w:t>六、年初结转和结余：指以前年度尚未完成、结转到本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年</w:t>
      </w:r>
      <w:r>
        <w:rPr>
          <w:rFonts w:ascii="Times New Roman"/>
          <w:color w:val="000000"/>
          <w:spacing w:val="80"/>
          <w:sz w:val="32"/>
        </w:rPr>
        <w:t xml:space="preserve"> </w:t>
      </w:r>
      <w:r>
        <w:rPr>
          <w:rFonts w:ascii="仿宋" w:hAnsi="仿宋" w:cs="仿宋"/>
          <w:color w:val="000000"/>
          <w:spacing w:val="0"/>
          <w:sz w:val="32"/>
        </w:rPr>
        <w:t>按有关规定继续使用的资金。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7"/>
          <w:sz w:val="32"/>
        </w:rPr>
        <w:t>七、结余分配：指事业单位按规定提取的职工福利基金、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事业基金和缴纳的所得税，以及建设单位按规定应交回的基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本建设竣工项目结余资金。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八、年末结转和结余：指本年度或以前年度预算安排、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因客观条件发生变化无法按原计划实施，需延迟到以后年度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按有关规定继续使用的资金。</w:t>
      </w:r>
    </w:p>
    <w:p>
      <w:pPr>
        <w:spacing w:before="335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16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1594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九、基本支出：指为保障机构正常运转、完成日常工作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任务而发生的人员支出和公用支出。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十、项目支出：指在基本支出之外为完成特定行政任务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和事业发展目标所发生的支出。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十一、经营支出：指事业单位在专业业务活动及其辅助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活动之外开展非独立核算经营活动发生的支出。</w:t>
      </w:r>
    </w:p>
    <w:p>
      <w:pPr>
        <w:spacing w:before="271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十二、“三公”经费：纳入县级财政预决算管理的“三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公”经费，是指县级部门用财政拨款安排的因公出国（境）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费、公务用车购置及运行费和公务接待费。其中，因公出国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（境）费反映单位公务出国（境）的国际旅费、国外城市间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交通费、住宿费、伙食费、培训费、公杂费等支出；公务用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车购置及运行费反映单位公务用车车辆购置支出（含车辆购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置税）及租用费、燃料费、维修费、过路过桥费、保险费、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安全奖励费用等支出；公务接待费反映单位按规定开支的各</w:t>
      </w:r>
    </w:p>
    <w:p>
      <w:pPr>
        <w:spacing w:before="271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类公务接待（含外宾接待）支出。</w:t>
      </w:r>
    </w:p>
    <w:p>
      <w:pPr>
        <w:spacing w:before="218" w:after="0" w:line="329" w:lineRule="exact"/>
        <w:ind w:left="641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十三、机关运行经费：为保障行政单位（含参照公务员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法管理的事业单位）运行用于购买货物和服务的各项资金，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包括办公及印刷费、邮电费、差旅费、会议费、福利费、日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常维修费、专用材料及一般设备购置费、办公用房水电费、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-1"/>
          <w:sz w:val="32"/>
        </w:rPr>
        <w:t>办公用房取暖费、办公用房物业管理费、公务用车运行维护</w:t>
      </w:r>
    </w:p>
    <w:p>
      <w:pPr>
        <w:spacing w:before="295" w:after="0" w:line="32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仿宋" w:hAnsi="仿宋" w:cs="仿宋"/>
          <w:color w:val="000000"/>
          <w:spacing w:val="0"/>
          <w:sz w:val="32"/>
        </w:rPr>
        <w:t>费以及其他费用。</w:t>
      </w:r>
    </w:p>
    <w:p>
      <w:pPr>
        <w:spacing w:before="1467" w:after="0" w:line="310" w:lineRule="exact"/>
        <w:ind w:left="3989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Calibri"/>
          <w:color w:val="000000"/>
          <w:spacing w:val="-1"/>
          <w:sz w:val="30"/>
        </w:rPr>
        <w:t>17</w:t>
      </w:r>
    </w:p>
    <w:sectPr>
      <w:pgSz w:w="11900" w:h="16820"/>
      <w:pgMar w:top="1629" w:right="100" w:bottom="0" w:left="180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  <w:embedRegular r:id="rId1" w:fontKey="{8604EAEB-1FCA-4A0D-B993-A780BA0208D9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BBC5DA55-3284-43DD-8921-EB18F477B6E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75FEB858-8E3D-41C7-9D81-8CD9A34D05D0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CACB0707-A79A-4B02-98C9-6F8483AE856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52C995F-53C8-4A95-BCD2-8DB9389AFBF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E691209D-EFC3-4834-83FB-491BE421DC6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E70CCCDB-715A-476D-812F-A47E7DB531B8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F1E55F32-C1B6-49DF-87EE-C110A8B24E4F}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  <w:embedRegular r:id="rId9" w:fontKey="{2573787E-D15D-49AE-91A4-6019D608CC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0FEBC885-AE90-402E-98AF-B450D7B34C3A}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  <w:embedRegular r:id="rId11" w:fontKey="{A0538163-5745-4672-9E7C-D50C9FFD5BBF}"/>
  </w:font>
  <w:font w:name="DBQLRA+Arial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2" w:fontKey="{B4F70D32-6D9C-4D5A-A204-2039BEA472BB}"/>
  </w:font>
  <w:font w:name="PFGBGL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3" w:fontKey="{24A25929-2CC5-4090-A8C2-52B46079D53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4" w:fontKey="{5147551B-41C7-4759-8270-EA49AAF286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4535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uiPriority w:val="0"/>
  </w:style>
  <w:style w:type="table" w:default="1" w:styleId="2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uiPriority w:val="0"/>
    <w:rPr>
      <w:sz w:val="21"/>
      <w:szCs w:val="22"/>
    </w:rPr>
  </w:style>
  <w:style w:type="table" w:customStyle="1" w:styleId="4">
    <w:name w:val="Table Normal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20</Pages>
  <Words>1427</Words>
  <Characters>8228</Characters>
  <Lines>7</Lines>
  <Paragraphs>756</Paragraphs>
  <TotalTime>3</TotalTime>
  <ScaleCrop>false</ScaleCrop>
  <LinksUpToDate>false</LinksUpToDate>
  <CharactersWithSpaces>8919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2022-01-27T16:58:00Z</dcterms:created>
  <dc:creator>Administrator</dc:creator>
  <cp:lastModifiedBy>WPS_1559562557</cp:lastModifiedBy>
  <dcterms:modified xsi:type="dcterms:W3CDTF">2022-01-27T09:07:38Z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32C6F1ADB77A47A28F9F2187BE0A74D5</vt:lpwstr>
  </property>
</Properties>
</file>