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E0FE0">
      <w:pPr>
        <w:jc w:val="center"/>
        <w:rPr>
          <w:rFonts w:hint="eastAsia" w:eastAsia="方正小标宋简体"/>
          <w:sz w:val="36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连城县莒溪镇中心幼儿园</w:t>
      </w:r>
    </w:p>
    <w:p w14:paraId="40FE7B1C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</w:p>
    <w:p w14:paraId="24DCB26B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一、学校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职能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小、中、大班幼儿提供保育教育服务</w:t>
      </w:r>
    </w:p>
    <w:p w14:paraId="7198AF3C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二、办公地址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连城县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莒溪镇莒市村小溪子新村路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89—1</w:t>
      </w:r>
    </w:p>
    <w:p w14:paraId="65968EEA">
      <w:pPr>
        <w:ind w:firstLine="640" w:firstLineChars="200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三、办公时间</w:t>
      </w:r>
    </w:p>
    <w:p w14:paraId="707F671D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夏令时:上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40</w:t>
      </w:r>
      <w:r>
        <w:rPr>
          <w:rFonts w:hint="eastAsia" w:ascii="仿宋" w:hAnsi="仿宋" w:eastAsia="仿宋" w:cs="仿宋"/>
          <w:sz w:val="32"/>
          <w:szCs w:val="40"/>
        </w:rPr>
        <w:t>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5: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40"/>
        </w:rPr>
        <w:t>0</w:t>
      </w:r>
    </w:p>
    <w:p w14:paraId="29A8C092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冬令时:上午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40</w:t>
      </w:r>
      <w:r>
        <w:rPr>
          <w:rFonts w:hint="eastAsia" w:ascii="仿宋" w:hAnsi="仿宋" w:eastAsia="仿宋" w:cs="仿宋"/>
          <w:sz w:val="32"/>
          <w:szCs w:val="40"/>
        </w:rPr>
        <w:t>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4:4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40"/>
        </w:rPr>
        <w:t>0</w:t>
      </w:r>
    </w:p>
    <w:p w14:paraId="6499F552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(星期一至星期五，法定节假日除外)</w:t>
      </w:r>
    </w:p>
    <w:p w14:paraId="342DF47F">
      <w:pPr>
        <w:numPr>
          <w:ilvl w:val="0"/>
          <w:numId w:val="0"/>
        </w:num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</w:t>
      </w: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联系方式：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059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-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8397217</w:t>
      </w:r>
    </w:p>
    <w:p w14:paraId="23B55919">
      <w:pPr>
        <w:numPr>
          <w:ilvl w:val="0"/>
          <w:numId w:val="0"/>
        </w:numPr>
        <w:ind w:firstLine="640" w:firstLineChars="200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五、公开渠道:</w:t>
      </w:r>
    </w:p>
    <w:p w14:paraId="55552343">
      <w:pPr>
        <w:ind w:left="1918" w:leftChars="304" w:hanging="1280" w:hangingChars="400"/>
        <w:jc w:val="both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微信公众号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连城县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莒溪中心小学</w:t>
      </w:r>
    </w:p>
    <w:p w14:paraId="155049C6">
      <w:pPr>
        <w:ind w:left="1918" w:leftChars="304" w:hanging="1280" w:hangingChars="400"/>
        <w:jc w:val="both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drawing>
          <wp:inline distT="0" distB="0" distL="114300" distR="114300">
            <wp:extent cx="1838325" cy="1733550"/>
            <wp:effectExtent l="0" t="0" r="9525" b="0"/>
            <wp:docPr id="2" name="图片 2" descr="b8081039dc957bf818f4960e43ef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8081039dc957bf818f4960e43ef67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73D46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连城县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莒溪镇中心幼儿园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公示栏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（备注：连城县城莒溪镇中心幼儿园校门口、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1#办公楼一楼门厅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</w:p>
    <w:sectPr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  <w:docVar w:name="KSO_WPS_MARK_KEY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新細明體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177</Words>
  <Characters>208</Characters>
  <Lines>0</Lines>
  <Paragraphs>0</Paragraphs>
  <TotalTime>0</TotalTime>
  <ScaleCrop>false</ScaleCrop>
  <LinksUpToDate>false</LinksUpToDate>
  <CharactersWithSpaces>213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2024-08-19T10:12:00Z</dcterms:created>
  <dc:creator>平常心</dc:creator>
  <cp:lastModifiedBy>iPhone</cp:lastModifiedBy>
  <dcterms:modified xsi:type="dcterms:W3CDTF">2025-03-13T12:38:48Z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22E075A372494457842D9F5DAD2C6AD4_13</vt:lpwstr>
  </property>
</Properties>
</file>