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C67B8">
      <w:pPr>
        <w:jc w:val="center"/>
        <w:rPr>
          <w:rFonts w:hint="eastAsia" w:eastAsia="宋体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罗坊乡中心幼儿园</w:t>
      </w:r>
    </w:p>
    <w:p w14:paraId="370D302F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042E626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3-6岁幼儿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保育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204638A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罗坊乡下罗村屋背山123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</w:p>
    <w:p w14:paraId="188EEEF0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097A9AF3">
      <w:pPr>
        <w:ind w:firstLine="640" w:firstLineChars="200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30</w:t>
      </w:r>
    </w:p>
    <w:p w14:paraId="2A25CEED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4: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30</w:t>
      </w:r>
    </w:p>
    <w:p w14:paraId="77C3FE23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015E4239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8497000</w:t>
      </w:r>
    </w:p>
    <w:p w14:paraId="3FCFA97F">
      <w:pPr>
        <w:numPr>
          <w:ilvl w:val="0"/>
          <w:numId w:val="0"/>
        </w:num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02BA6ABA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罗坊乡中心幼儿园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罗坊乡中心幼儿园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门口）</w:t>
      </w:r>
    </w:p>
    <w:sectPr>
      <w:pgSz w:w="11906" w:h="16838"/>
      <w:pgMar w:top="1701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14E5A"/>
    <w:multiLevelType w:val="singleLevel"/>
    <w:tmpl w:val="67314E5A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"/>
    <w:docVar w:name="KSO_WPS_MARK_KEY" w:val=""/>
  </w:docVar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196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2025-03-13T12:37:17Z</dcterms:modified>
  <dc:title>连城县罗坊乡中心幼儿园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