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6A4F0" w14:textId="77777777" w:rsidR="001D40AF" w:rsidRPr="004569EF" w:rsidRDefault="001D40AF" w:rsidP="001D40AF">
      <w:pPr>
        <w:tabs>
          <w:tab w:val="left" w:pos="7770"/>
          <w:tab w:val="left" w:pos="7980"/>
        </w:tabs>
        <w:spacing w:after="0" w:line="240" w:lineRule="auto"/>
        <w:jc w:val="both"/>
        <w:rPr>
          <w:rFonts w:ascii="黑体" w:eastAsia="黑体" w:hAnsi="黑体" w:cs="黑体" w:hint="eastAsia"/>
          <w:sz w:val="32"/>
          <w:szCs w:val="32"/>
          <w14:ligatures w14:val="none"/>
        </w:rPr>
      </w:pPr>
      <w:r w:rsidRPr="004569EF">
        <w:rPr>
          <w:rFonts w:ascii="黑体" w:eastAsia="黑体" w:hAnsi="黑体" w:cs="黑体" w:hint="eastAsia"/>
          <w:sz w:val="32"/>
          <w:szCs w:val="32"/>
          <w14:ligatures w14:val="none"/>
        </w:rPr>
        <w:t>附件</w:t>
      </w:r>
    </w:p>
    <w:p w14:paraId="33328B64" w14:textId="77777777" w:rsidR="001D40AF" w:rsidRPr="004569EF" w:rsidRDefault="001D40AF" w:rsidP="001D40AF">
      <w:pPr>
        <w:spacing w:after="0" w:line="240" w:lineRule="auto"/>
        <w:jc w:val="center"/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  <w14:ligatures w14:val="none"/>
        </w:rPr>
      </w:pPr>
      <w:r w:rsidRPr="004569EF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  <w14:ligatures w14:val="none"/>
        </w:rPr>
        <w:t xml:space="preserve"> 2026年度“福九味”中药材优势特色产业集群项目储备表</w:t>
      </w:r>
    </w:p>
    <w:tbl>
      <w:tblPr>
        <w:tblStyle w:val="ae"/>
        <w:tblW w:w="14273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08"/>
        <w:gridCol w:w="721"/>
        <w:gridCol w:w="1339"/>
        <w:gridCol w:w="810"/>
        <w:gridCol w:w="1110"/>
        <w:gridCol w:w="2385"/>
        <w:gridCol w:w="2145"/>
        <w:gridCol w:w="821"/>
        <w:gridCol w:w="821"/>
        <w:gridCol w:w="821"/>
        <w:gridCol w:w="822"/>
        <w:gridCol w:w="1095"/>
        <w:gridCol w:w="975"/>
      </w:tblGrid>
      <w:tr w:rsidR="001D40AF" w:rsidRPr="004569EF" w14:paraId="7CDBC480" w14:textId="77777777" w:rsidTr="005D0A71">
        <w:trPr>
          <w:trHeight w:val="580"/>
          <w:jc w:val="center"/>
        </w:trPr>
        <w:tc>
          <w:tcPr>
            <w:tcW w:w="408" w:type="dxa"/>
            <w:vMerge w:val="restart"/>
            <w:vAlign w:val="center"/>
          </w:tcPr>
          <w:p w14:paraId="351A4D00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序号</w:t>
            </w:r>
          </w:p>
        </w:tc>
        <w:tc>
          <w:tcPr>
            <w:tcW w:w="721" w:type="dxa"/>
            <w:vMerge w:val="restart"/>
            <w:vAlign w:val="center"/>
          </w:tcPr>
          <w:p w14:paraId="4D08D264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项目乡镇</w:t>
            </w:r>
          </w:p>
        </w:tc>
        <w:tc>
          <w:tcPr>
            <w:tcW w:w="2149" w:type="dxa"/>
            <w:gridSpan w:val="2"/>
            <w:vAlign w:val="center"/>
          </w:tcPr>
          <w:p w14:paraId="667C148D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建设主体</w:t>
            </w:r>
          </w:p>
        </w:tc>
        <w:tc>
          <w:tcPr>
            <w:tcW w:w="1110" w:type="dxa"/>
            <w:vMerge w:val="restart"/>
            <w:vAlign w:val="center"/>
          </w:tcPr>
          <w:p w14:paraId="412D5757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项目名称</w:t>
            </w:r>
          </w:p>
        </w:tc>
        <w:tc>
          <w:tcPr>
            <w:tcW w:w="4530" w:type="dxa"/>
            <w:gridSpan w:val="2"/>
            <w:vAlign w:val="center"/>
          </w:tcPr>
          <w:p w14:paraId="037C7096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建设内容</w:t>
            </w:r>
          </w:p>
        </w:tc>
        <w:tc>
          <w:tcPr>
            <w:tcW w:w="3285" w:type="dxa"/>
            <w:gridSpan w:val="4"/>
            <w:vAlign w:val="center"/>
          </w:tcPr>
          <w:p w14:paraId="57F7E503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投资总额（万元）</w:t>
            </w:r>
          </w:p>
        </w:tc>
        <w:tc>
          <w:tcPr>
            <w:tcW w:w="1095" w:type="dxa"/>
            <w:vMerge w:val="restart"/>
            <w:vAlign w:val="center"/>
          </w:tcPr>
          <w:p w14:paraId="5C19789C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中央资金支持方式</w:t>
            </w:r>
          </w:p>
        </w:tc>
        <w:tc>
          <w:tcPr>
            <w:tcW w:w="975" w:type="dxa"/>
            <w:vMerge w:val="restart"/>
            <w:vAlign w:val="center"/>
          </w:tcPr>
          <w:p w14:paraId="5834CE50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前期准备情况</w:t>
            </w:r>
          </w:p>
        </w:tc>
      </w:tr>
      <w:tr w:rsidR="001D40AF" w:rsidRPr="004569EF" w14:paraId="40A5F6CB" w14:textId="77777777" w:rsidTr="005D0A71">
        <w:trPr>
          <w:trHeight w:val="1448"/>
          <w:jc w:val="center"/>
        </w:trPr>
        <w:tc>
          <w:tcPr>
            <w:tcW w:w="408" w:type="dxa"/>
            <w:vMerge/>
            <w:vAlign w:val="center"/>
          </w:tcPr>
          <w:p w14:paraId="160E62DB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721" w:type="dxa"/>
            <w:vMerge/>
            <w:vAlign w:val="center"/>
          </w:tcPr>
          <w:p w14:paraId="40F324E1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1339" w:type="dxa"/>
            <w:vAlign w:val="center"/>
          </w:tcPr>
          <w:p w14:paraId="4ADAA3DB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单位名称</w:t>
            </w:r>
          </w:p>
        </w:tc>
        <w:tc>
          <w:tcPr>
            <w:tcW w:w="810" w:type="dxa"/>
            <w:vAlign w:val="center"/>
          </w:tcPr>
          <w:p w14:paraId="40CCD36A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单位性质</w:t>
            </w:r>
          </w:p>
        </w:tc>
        <w:tc>
          <w:tcPr>
            <w:tcW w:w="1110" w:type="dxa"/>
            <w:vMerge/>
            <w:vAlign w:val="center"/>
          </w:tcPr>
          <w:p w14:paraId="0CD74E98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2385" w:type="dxa"/>
            <w:vAlign w:val="center"/>
          </w:tcPr>
          <w:p w14:paraId="3AEEE2D4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中央</w:t>
            </w:r>
            <w:proofErr w:type="gramStart"/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财政奖补资金</w:t>
            </w:r>
            <w:proofErr w:type="gramEnd"/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用于</w:t>
            </w:r>
          </w:p>
        </w:tc>
        <w:tc>
          <w:tcPr>
            <w:tcW w:w="2145" w:type="dxa"/>
            <w:vAlign w:val="center"/>
          </w:tcPr>
          <w:p w14:paraId="7980AF09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地方整合及</w:t>
            </w:r>
          </w:p>
          <w:p w14:paraId="58C7EC2C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自筹资金用于</w:t>
            </w:r>
          </w:p>
        </w:tc>
        <w:tc>
          <w:tcPr>
            <w:tcW w:w="821" w:type="dxa"/>
            <w:vAlign w:val="center"/>
          </w:tcPr>
          <w:p w14:paraId="08BC303A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合计</w:t>
            </w:r>
          </w:p>
        </w:tc>
        <w:tc>
          <w:tcPr>
            <w:tcW w:w="821" w:type="dxa"/>
            <w:vAlign w:val="center"/>
          </w:tcPr>
          <w:p w14:paraId="3692C530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中央</w:t>
            </w:r>
            <w:proofErr w:type="gramStart"/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财政奖补资金</w:t>
            </w:r>
            <w:proofErr w:type="gramEnd"/>
          </w:p>
        </w:tc>
        <w:tc>
          <w:tcPr>
            <w:tcW w:w="821" w:type="dxa"/>
            <w:vAlign w:val="center"/>
          </w:tcPr>
          <w:p w14:paraId="37A38B0B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地方整合资金</w:t>
            </w:r>
          </w:p>
        </w:tc>
        <w:tc>
          <w:tcPr>
            <w:tcW w:w="822" w:type="dxa"/>
            <w:vAlign w:val="center"/>
          </w:tcPr>
          <w:p w14:paraId="1819FF36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4569EF">
              <w:rPr>
                <w:rFonts w:ascii="黑体" w:eastAsia="黑体" w:hAnsi="黑体" w:cs="黑体" w:hint="eastAsia"/>
                <w:sz w:val="21"/>
                <w:szCs w:val="21"/>
              </w:rPr>
              <w:t>自筹资金</w:t>
            </w:r>
          </w:p>
        </w:tc>
        <w:tc>
          <w:tcPr>
            <w:tcW w:w="1095" w:type="dxa"/>
            <w:vMerge/>
            <w:vAlign w:val="center"/>
          </w:tcPr>
          <w:p w14:paraId="386088C5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  <w:tc>
          <w:tcPr>
            <w:tcW w:w="975" w:type="dxa"/>
            <w:vMerge/>
            <w:vAlign w:val="center"/>
          </w:tcPr>
          <w:p w14:paraId="6A6BB259" w14:textId="77777777" w:rsidR="001D40AF" w:rsidRPr="004569EF" w:rsidRDefault="001D40AF" w:rsidP="005D0A7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</w:tc>
      </w:tr>
      <w:tr w:rsidR="001D40AF" w:rsidRPr="004569EF" w14:paraId="256AF906" w14:textId="77777777" w:rsidTr="001D40AF">
        <w:trPr>
          <w:trHeight w:val="640"/>
          <w:jc w:val="center"/>
        </w:trPr>
        <w:tc>
          <w:tcPr>
            <w:tcW w:w="408" w:type="dxa"/>
            <w:vAlign w:val="center"/>
          </w:tcPr>
          <w:p w14:paraId="39F9AA41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721" w:type="dxa"/>
            <w:vAlign w:val="center"/>
          </w:tcPr>
          <w:p w14:paraId="3A0557A8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39" w:type="dxa"/>
            <w:vAlign w:val="center"/>
          </w:tcPr>
          <w:p w14:paraId="7A008BEA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02047F95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019F1614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385" w:type="dxa"/>
            <w:vAlign w:val="center"/>
          </w:tcPr>
          <w:p w14:paraId="4F1EB16B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145" w:type="dxa"/>
            <w:vAlign w:val="center"/>
          </w:tcPr>
          <w:p w14:paraId="67893087" w14:textId="77777777" w:rsidR="001D40AF" w:rsidRPr="004569EF" w:rsidRDefault="001D40AF" w:rsidP="005D0A71">
            <w:pPr>
              <w:spacing w:line="300" w:lineRule="exact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15178FE6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43F830C3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23738A40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228B71D3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5A9A6472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975" w:type="dxa"/>
            <w:vAlign w:val="center"/>
          </w:tcPr>
          <w:p w14:paraId="700C5D7A" w14:textId="77777777" w:rsidR="001D40AF" w:rsidRPr="004569EF" w:rsidRDefault="001D40AF" w:rsidP="005D0A71">
            <w:pPr>
              <w:spacing w:line="30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</w:tr>
      <w:tr w:rsidR="001D40AF" w:rsidRPr="004569EF" w14:paraId="42738201" w14:textId="77777777" w:rsidTr="001D40AF">
        <w:trPr>
          <w:trHeight w:val="550"/>
          <w:jc w:val="center"/>
        </w:trPr>
        <w:tc>
          <w:tcPr>
            <w:tcW w:w="408" w:type="dxa"/>
            <w:vAlign w:val="center"/>
          </w:tcPr>
          <w:p w14:paraId="13E01DA5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721" w:type="dxa"/>
            <w:vAlign w:val="center"/>
          </w:tcPr>
          <w:p w14:paraId="17DDFAD7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39" w:type="dxa"/>
            <w:vAlign w:val="center"/>
          </w:tcPr>
          <w:p w14:paraId="39ECD0EA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4D176D6F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16CE1FA8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385" w:type="dxa"/>
            <w:vAlign w:val="center"/>
          </w:tcPr>
          <w:p w14:paraId="7CA12BD2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145" w:type="dxa"/>
            <w:vAlign w:val="center"/>
          </w:tcPr>
          <w:p w14:paraId="4E1B158B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001651E3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73502384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646F65AE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209CACE3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35A150CA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975" w:type="dxa"/>
            <w:vAlign w:val="center"/>
          </w:tcPr>
          <w:p w14:paraId="08A52470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</w:tr>
      <w:tr w:rsidR="001D40AF" w:rsidRPr="004569EF" w14:paraId="6997760A" w14:textId="77777777" w:rsidTr="001D40AF">
        <w:trPr>
          <w:trHeight w:val="558"/>
          <w:jc w:val="center"/>
        </w:trPr>
        <w:tc>
          <w:tcPr>
            <w:tcW w:w="408" w:type="dxa"/>
            <w:vAlign w:val="center"/>
          </w:tcPr>
          <w:p w14:paraId="644F255F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721" w:type="dxa"/>
            <w:vAlign w:val="center"/>
          </w:tcPr>
          <w:p w14:paraId="4B599284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39" w:type="dxa"/>
            <w:vAlign w:val="center"/>
          </w:tcPr>
          <w:p w14:paraId="4656A619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052EE640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7343DE91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385" w:type="dxa"/>
            <w:vAlign w:val="center"/>
          </w:tcPr>
          <w:p w14:paraId="0DBE5F28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145" w:type="dxa"/>
            <w:vAlign w:val="center"/>
          </w:tcPr>
          <w:p w14:paraId="5B554C62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7260370C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702CB354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7DE893F9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5E81BE67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32725481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975" w:type="dxa"/>
            <w:vAlign w:val="center"/>
          </w:tcPr>
          <w:p w14:paraId="67209F98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</w:tr>
      <w:tr w:rsidR="001D40AF" w:rsidRPr="004569EF" w14:paraId="4C67CBFC" w14:textId="77777777" w:rsidTr="001D40AF">
        <w:trPr>
          <w:trHeight w:val="588"/>
          <w:jc w:val="center"/>
        </w:trPr>
        <w:tc>
          <w:tcPr>
            <w:tcW w:w="8918" w:type="dxa"/>
            <w:gridSpan w:val="7"/>
            <w:vAlign w:val="center"/>
          </w:tcPr>
          <w:p w14:paraId="72984615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  <w:r w:rsidRPr="004569EF">
              <w:rPr>
                <w:rFonts w:ascii="仿宋_GB2312" w:hAnsi="仿宋_GB2312" w:cs="仿宋_GB2312" w:hint="eastAsia"/>
                <w:sz w:val="21"/>
                <w:szCs w:val="21"/>
              </w:rPr>
              <w:t>合计</w:t>
            </w:r>
          </w:p>
        </w:tc>
        <w:tc>
          <w:tcPr>
            <w:tcW w:w="821" w:type="dxa"/>
            <w:vAlign w:val="center"/>
          </w:tcPr>
          <w:p w14:paraId="56C57569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703618A1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1" w:type="dxa"/>
            <w:vAlign w:val="center"/>
          </w:tcPr>
          <w:p w14:paraId="665BD05F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6B55BE53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537372FB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975" w:type="dxa"/>
            <w:vAlign w:val="center"/>
          </w:tcPr>
          <w:p w14:paraId="0F0EF8B4" w14:textId="77777777" w:rsidR="001D40AF" w:rsidRPr="004569EF" w:rsidRDefault="001D40AF" w:rsidP="005D0A71">
            <w:pPr>
              <w:spacing w:line="360" w:lineRule="exact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</w:tr>
    </w:tbl>
    <w:p w14:paraId="2246A03C" w14:textId="45095E09" w:rsidR="001D40AF" w:rsidRDefault="001D40AF">
      <w:r w:rsidRPr="004569EF">
        <w:rPr>
          <w:rFonts w:ascii="仿宋_GB2312" w:eastAsia="仿宋_GB2312" w:hAnsi="仿宋_GB2312" w:cs="仿宋_GB2312" w:hint="eastAsia"/>
          <w:sz w:val="21"/>
          <w:szCs w:val="21"/>
          <w14:ligatures w14:val="none"/>
        </w:rPr>
        <w:t>备注：①单位性质：填写国有企业、民营企业、合作社、家庭农场、事业单位、科研机构、行业协会、村集体经济组织等；</w:t>
      </w:r>
      <w:r w:rsidRPr="004569EF">
        <w:rPr>
          <w:rFonts w:ascii="东文宋体" w:eastAsia="东文宋体" w:hAnsi="东文宋体" w:cs="东文宋体" w:hint="eastAsia"/>
          <w:sz w:val="21"/>
          <w:szCs w:val="21"/>
          <w14:ligatures w14:val="none"/>
        </w:rPr>
        <w:t>②</w:t>
      </w:r>
      <w:r w:rsidRPr="004569EF">
        <w:rPr>
          <w:rFonts w:ascii="仿宋_GB2312" w:eastAsia="仿宋_GB2312" w:hAnsi="仿宋_GB2312" w:cs="仿宋_GB2312" w:hint="eastAsia"/>
          <w:sz w:val="21"/>
          <w:szCs w:val="21"/>
          <w14:ligatures w14:val="none"/>
        </w:rPr>
        <w:t>建设内容：限300字以内，不得简单写“品牌宣传”“购置设备”等，应有数量（台套）等初步概算，并且每个类目都要有对应预算；</w:t>
      </w:r>
      <w:r w:rsidRPr="004569EF">
        <w:rPr>
          <w:rFonts w:ascii="东文宋体" w:eastAsia="东文宋体" w:hAnsi="东文宋体" w:cs="东文宋体" w:hint="eastAsia"/>
          <w:sz w:val="21"/>
          <w:szCs w:val="21"/>
          <w14:ligatures w14:val="none"/>
        </w:rPr>
        <w:t>③</w:t>
      </w:r>
      <w:r w:rsidRPr="004569EF">
        <w:rPr>
          <w:rFonts w:ascii="仿宋_GB2312" w:eastAsia="仿宋_GB2312" w:hAnsi="仿宋_GB2312" w:cs="仿宋_GB2312" w:hint="eastAsia"/>
          <w:sz w:val="21"/>
          <w:szCs w:val="21"/>
          <w14:ligatures w14:val="none"/>
        </w:rPr>
        <w:t>前期准备情况：如涉及用地的项目填用地审批，需要完成审批手续；</w:t>
      </w:r>
      <w:r w:rsidRPr="004569EF">
        <w:rPr>
          <w:rFonts w:ascii="汉仪书宋二S" w:eastAsia="汉仪书宋二S" w:hAnsi="汉仪书宋二S" w:cs="汉仪书宋二S" w:hint="eastAsia"/>
          <w:sz w:val="21"/>
          <w:szCs w:val="21"/>
          <w14:ligatures w14:val="none"/>
        </w:rPr>
        <w:t>④</w:t>
      </w:r>
      <w:r w:rsidRPr="004569EF">
        <w:rPr>
          <w:rFonts w:ascii="仿宋_GB2312" w:eastAsia="仿宋_GB2312" w:hAnsi="仿宋_GB2312" w:cs="仿宋_GB2312" w:hint="eastAsia"/>
          <w:sz w:val="21"/>
          <w:szCs w:val="21"/>
          <w14:ligatures w14:val="none"/>
        </w:rPr>
        <w:t>所有购置的设备均不得在农机补贴目录内，提交的表格需注明“中央奖补资金用于补助购置农机具均不在农机购置补贴目录内</w:t>
      </w:r>
      <w:proofErr w:type="gramStart"/>
      <w:r w:rsidRPr="004569EF">
        <w:rPr>
          <w:rFonts w:ascii="仿宋_GB2312" w:eastAsia="仿宋_GB2312" w:hAnsi="仿宋_GB2312" w:cs="仿宋_GB2312" w:hint="eastAsia"/>
          <w:sz w:val="21"/>
          <w:szCs w:val="21"/>
          <w14:ligatures w14:val="none"/>
        </w:rPr>
        <w:t>”</w:t>
      </w:r>
      <w:proofErr w:type="gramEnd"/>
      <w:r w:rsidRPr="004569EF">
        <w:rPr>
          <w:rFonts w:ascii="仿宋_GB2312" w:eastAsia="仿宋_GB2312" w:hAnsi="仿宋_GB2312" w:cs="仿宋_GB2312" w:hint="eastAsia"/>
          <w:sz w:val="21"/>
          <w:szCs w:val="21"/>
          <w14:ligatures w14:val="none"/>
        </w:rPr>
        <w:t>。</w:t>
      </w:r>
    </w:p>
    <w:sectPr w:rsidR="001D40AF" w:rsidSect="001D40A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东文宋体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汉仪书宋二S">
    <w:altName w:val="微软雅黑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AF"/>
    <w:rsid w:val="001D40AF"/>
    <w:rsid w:val="0090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476AF"/>
  <w15:chartTrackingRefBased/>
  <w15:docId w15:val="{34A5C4D0-BFDE-442C-8494-7E296FE3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0A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40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0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0A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0A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0A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0A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0A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0A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40A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4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4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40A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40A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D40A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40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40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40A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40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4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0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40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4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40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40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40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4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40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D40AF"/>
    <w:rPr>
      <w:b/>
      <w:bCs/>
      <w:smallCaps/>
      <w:color w:val="2F5496" w:themeColor="accent1" w:themeShade="BF"/>
      <w:spacing w:val="5"/>
    </w:rPr>
  </w:style>
  <w:style w:type="table" w:styleId="ae">
    <w:name w:val="Table Grid"/>
    <w:qFormat/>
    <w:rsid w:val="001D40AF"/>
    <w:pPr>
      <w:widowControl w:val="0"/>
      <w:spacing w:after="0" w:line="240" w:lineRule="auto"/>
      <w:jc w:val="both"/>
    </w:pPr>
    <w:rPr>
      <w:rFonts w:ascii="Times New Roman" w:eastAsia="仿宋_GB2312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JC</cp:lastModifiedBy>
  <cp:revision>1</cp:revision>
  <dcterms:created xsi:type="dcterms:W3CDTF">2025-10-11T09:19:00Z</dcterms:created>
  <dcterms:modified xsi:type="dcterms:W3CDTF">2025-10-11T09:21:00Z</dcterms:modified>
</cp:coreProperties>
</file>