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43C52">
      <w:pPr>
        <w:rPr>
          <w:color w:val="auto"/>
        </w:rPr>
      </w:pPr>
    </w:p>
    <w:p w14:paraId="467F79D0">
      <w:pPr>
        <w:rPr>
          <w:color w:val="auto"/>
        </w:rPr>
      </w:pPr>
    </w:p>
    <w:p w14:paraId="13EA6D1C">
      <w:pPr>
        <w:rPr>
          <w:color w:val="auto"/>
        </w:rPr>
      </w:pPr>
    </w:p>
    <w:p w14:paraId="38FC7731">
      <w:pPr>
        <w:rPr>
          <w:color w:val="auto"/>
        </w:rPr>
      </w:pPr>
    </w:p>
    <w:p w14:paraId="6D332000">
      <w:pPr>
        <w:rPr>
          <w:color w:val="auto"/>
        </w:rPr>
      </w:pPr>
    </w:p>
    <w:p w14:paraId="7A0CBC09">
      <w:pPr>
        <w:rPr>
          <w:color w:val="auto"/>
        </w:rPr>
      </w:pPr>
    </w:p>
    <w:p w14:paraId="06B82DCB">
      <w:pPr>
        <w:jc w:val="center"/>
        <w:rPr>
          <w:rFonts w:ascii="仿宋_GB2312" w:eastAsia="仿宋_GB2312"/>
          <w:color w:val="auto"/>
        </w:rPr>
      </w:pPr>
      <w:r>
        <w:rPr>
          <w:rFonts w:hint="eastAsia" w:ascii="仿宋_GB2312" w:eastAsia="仿宋_GB2312"/>
          <w:color w:val="auto"/>
        </w:rPr>
        <w:t>隔</w:t>
      </w:r>
      <w:r>
        <w:rPr>
          <w:rFonts w:hint="eastAsia" w:ascii="仿宋_GB2312" w:eastAsia="仿宋_GB2312"/>
          <w:color w:val="auto"/>
          <w:lang w:val="en-US" w:eastAsia="zh-CN"/>
        </w:rPr>
        <w:t>政</w:t>
      </w:r>
      <w:r>
        <w:rPr>
          <w:rFonts w:hint="eastAsia" w:ascii="仿宋_GB2312" w:eastAsia="仿宋_GB2312"/>
          <w:color w:val="auto"/>
        </w:rPr>
        <w:t>〔</w:t>
      </w:r>
      <w:r>
        <w:rPr>
          <w:rFonts w:ascii="仿宋_GB2312" w:eastAsia="仿宋_GB2312"/>
          <w:color w:val="auto"/>
        </w:rPr>
        <w:t>202</w:t>
      </w:r>
      <w:r>
        <w:rPr>
          <w:rFonts w:hint="eastAsia" w:ascii="仿宋_GB2312" w:eastAsia="仿宋_GB2312"/>
          <w:color w:val="auto"/>
          <w:lang w:val="en-US" w:eastAsia="zh-CN"/>
        </w:rPr>
        <w:t>5</w:t>
      </w:r>
      <w:r>
        <w:rPr>
          <w:rFonts w:hint="eastAsia" w:ascii="仿宋_GB2312" w:eastAsia="仿宋_GB2312"/>
          <w:color w:val="auto"/>
        </w:rPr>
        <w:t>〕</w:t>
      </w:r>
      <w:r>
        <w:rPr>
          <w:rFonts w:hint="eastAsia" w:ascii="仿宋_GB2312" w:eastAsia="仿宋_GB2312"/>
          <w:color w:val="auto"/>
          <w:lang w:val="en-US" w:eastAsia="zh-CN"/>
        </w:rPr>
        <w:t>3</w:t>
      </w:r>
      <w:r>
        <w:rPr>
          <w:rFonts w:hint="eastAsia" w:ascii="仿宋_GB2312" w:eastAsia="仿宋_GB2312"/>
          <w:color w:val="auto"/>
        </w:rPr>
        <w:t>号</w:t>
      </w:r>
    </w:p>
    <w:p w14:paraId="52CBF081">
      <w:pPr>
        <w:jc w:val="center"/>
        <w:rPr>
          <w:rFonts w:ascii="仿宋_GB2312" w:eastAsia="仿宋_GB2312"/>
          <w:color w:val="auto"/>
        </w:rPr>
      </w:pPr>
    </w:p>
    <w:p w14:paraId="7CE430EE">
      <w:pPr>
        <w:snapToGrid w:val="0"/>
        <w:jc w:val="center"/>
        <w:rPr>
          <w:rFonts w:ascii="方正小标宋简体" w:eastAsia="方正小标宋简体"/>
          <w:color w:val="auto"/>
        </w:rPr>
      </w:pPr>
    </w:p>
    <w:p w14:paraId="19FB9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隔川镇人民政府关于成立</w:t>
      </w:r>
    </w:p>
    <w:p w14:paraId="58B26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eastAsia="zh-CN"/>
        </w:rPr>
        <w:t>以工代赈、彩票公益项目工作专班的通知</w:t>
      </w:r>
    </w:p>
    <w:p w14:paraId="4D08E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26119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各村委会、镇直有关单位：</w:t>
      </w:r>
    </w:p>
    <w:p w14:paraId="71290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为统筹加快推进井坑至联益道路改造提升工程、集镇环境整治一期工程项目，经研究，决定成立以工代赈、彩票公益项目工作专班。</w:t>
      </w:r>
    </w:p>
    <w:p w14:paraId="728D3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  长：傅明兴  党委副书记、镇长</w:t>
      </w:r>
    </w:p>
    <w:p w14:paraId="3E25E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副组长：曾钦荣  副镇长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候选人</w:t>
      </w:r>
    </w:p>
    <w:p w14:paraId="73F59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员：何世雄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财政所所长</w:t>
      </w:r>
    </w:p>
    <w:p w14:paraId="68758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6" w:firstLineChars="6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童文茂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村建岗位负责人</w:t>
      </w:r>
    </w:p>
    <w:p w14:paraId="28B36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6" w:firstLineChars="6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李仕勇  自然资源所所长</w:t>
      </w:r>
    </w:p>
    <w:p w14:paraId="712C4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6" w:firstLineChars="6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纪委副书记</w:t>
      </w:r>
    </w:p>
    <w:p w14:paraId="0D376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6" w:firstLineChars="6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杨丽娇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项目办干部</w:t>
      </w:r>
    </w:p>
    <w:p w14:paraId="4E745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6" w:firstLineChars="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陈发钟  隔川村党支部书记、村委会主任</w:t>
      </w:r>
    </w:p>
    <w:p w14:paraId="66D32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6" w:firstLineChars="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江群招  联益村党支部书记、村委会主任</w:t>
      </w:r>
    </w:p>
    <w:p w14:paraId="2C6DA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6" w:firstLineChars="6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陈祥锦  竹叶山村党支部书记、村委会主任</w:t>
      </w:r>
    </w:p>
    <w:p w14:paraId="70EDA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6" w:firstLineChars="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陈金海  井坑村党支部书记、村委会主任</w:t>
      </w:r>
    </w:p>
    <w:p w14:paraId="4FD53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工作专班下设办公室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/>
          <w:sz w:val="32"/>
          <w:lang w:val="en-US" w:eastAsia="zh-CN"/>
        </w:rPr>
        <w:t>办公室主任由曾钦荣同志兼任，负责统筹推进项目各项工作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工作专班人员变动时，由继任者接任。相关工作任务完成后，该工作专班自行撤销。</w:t>
      </w:r>
    </w:p>
    <w:p w14:paraId="0D659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</w:p>
    <w:p w14:paraId="4051A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9724FD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隔川镇人民政府  </w:t>
      </w:r>
    </w:p>
    <w:p w14:paraId="19F5450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2025年2月13日  </w:t>
      </w:r>
    </w:p>
    <w:p w14:paraId="2BAD98A7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5"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eastAsia="仿宋_GB2312"/>
          <w:lang w:val="en-US" w:eastAsia="zh-CN"/>
        </w:rPr>
        <w:t>（此件主动公开）</w:t>
      </w:r>
    </w:p>
    <w:p w14:paraId="780C2363">
      <w:pPr>
        <w:spacing w:line="560" w:lineRule="exact"/>
        <w:ind w:firstLine="645"/>
        <w:rPr>
          <w:rFonts w:ascii="仿宋_GB2312" w:eastAsia="仿宋_GB2312"/>
          <w:color w:val="auto"/>
        </w:rPr>
      </w:pPr>
      <w:bookmarkStart w:id="0" w:name="_GoBack"/>
      <w:bookmarkEnd w:id="0"/>
    </w:p>
    <w:p w14:paraId="23746FCE">
      <w:pPr>
        <w:spacing w:line="600" w:lineRule="exact"/>
        <w:rPr>
          <w:rFonts w:ascii="仿宋_GB2312" w:eastAsia="仿宋_GB2312"/>
          <w:color w:val="auto"/>
        </w:rPr>
      </w:pPr>
    </w:p>
    <w:p w14:paraId="3936B858">
      <w:pPr>
        <w:spacing w:line="600" w:lineRule="exact"/>
        <w:rPr>
          <w:rFonts w:ascii="仿宋_GB2312" w:eastAsia="仿宋_GB2312"/>
          <w:color w:val="auto"/>
        </w:rPr>
      </w:pPr>
    </w:p>
    <w:p w14:paraId="70059931">
      <w:pPr>
        <w:spacing w:line="600" w:lineRule="exact"/>
        <w:rPr>
          <w:rFonts w:ascii="仿宋_GB2312" w:eastAsia="仿宋_GB2312"/>
          <w:color w:val="auto"/>
        </w:rPr>
      </w:pPr>
    </w:p>
    <w:p w14:paraId="1BFD8CAF">
      <w:pPr>
        <w:spacing w:line="600" w:lineRule="exact"/>
        <w:rPr>
          <w:rFonts w:ascii="仿宋_GB2312" w:eastAsia="仿宋_GB2312"/>
          <w:color w:val="auto"/>
        </w:rPr>
      </w:pPr>
    </w:p>
    <w:p w14:paraId="021CD819">
      <w:pPr>
        <w:spacing w:line="600" w:lineRule="exact"/>
        <w:rPr>
          <w:rFonts w:ascii="仿宋_GB2312" w:eastAsia="仿宋_GB2312"/>
          <w:color w:val="auto"/>
        </w:rPr>
      </w:pPr>
    </w:p>
    <w:p w14:paraId="01130F74">
      <w:pPr>
        <w:spacing w:line="600" w:lineRule="exact"/>
        <w:rPr>
          <w:rFonts w:ascii="仿宋_GB2312" w:eastAsia="仿宋_GB2312"/>
          <w:color w:val="auto"/>
        </w:rPr>
      </w:pPr>
    </w:p>
    <w:p w14:paraId="19937401">
      <w:pPr>
        <w:spacing w:line="600" w:lineRule="exact"/>
        <w:rPr>
          <w:rFonts w:ascii="仿宋_GB2312" w:eastAsia="仿宋_GB2312"/>
          <w:color w:val="auto"/>
        </w:rPr>
      </w:pPr>
    </w:p>
    <w:p w14:paraId="284F30F7">
      <w:pPr>
        <w:pBdr>
          <w:top w:val="single" w:color="auto" w:sz="4" w:space="1"/>
          <w:bottom w:val="single" w:color="auto" w:sz="4" w:space="1"/>
        </w:pBdr>
        <w:spacing w:line="520" w:lineRule="exact"/>
        <w:ind w:firstLine="276" w:firstLineChars="100"/>
        <w:rPr>
          <w:rFonts w:ascii="仿宋_GB2312" w:eastAsia="仿宋_GB2312"/>
          <w:color w:val="auto"/>
        </w:rPr>
      </w:pPr>
      <w:r>
        <w:rPr>
          <w:rFonts w:hint="eastAsia" w:ascii="仿宋" w:hAnsi="仿宋" w:eastAsia="仿宋"/>
          <w:sz w:val="28"/>
          <w:szCs w:val="28"/>
        </w:rPr>
        <w:t>连城县</w:t>
      </w:r>
      <w:r>
        <w:rPr>
          <w:rFonts w:hint="eastAsia" w:ascii="仿宋_GB2312" w:hAnsi="仿宋" w:eastAsia="仿宋_GB2312"/>
          <w:sz w:val="28"/>
          <w:szCs w:val="28"/>
        </w:rPr>
        <w:t xml:space="preserve">隔川镇党政综合办公室            </w:t>
      </w:r>
      <w:r>
        <w:rPr>
          <w:rFonts w:hint="eastAsia" w:ascii="仿宋_GB2312" w:hAnsi="仿宋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28"/>
          <w:szCs w:val="28"/>
        </w:rPr>
        <w:t xml:space="preserve">  202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" w:eastAsia="仿宋_GB2312"/>
          <w:sz w:val="28"/>
          <w:szCs w:val="28"/>
        </w:rPr>
        <w:t>年</w:t>
      </w:r>
      <w:r>
        <w:rPr>
          <w:rFonts w:hint="eastAsia" w:ascii="仿宋_GB2312" w:hAnsi="仿宋"/>
          <w:sz w:val="28"/>
          <w:szCs w:val="28"/>
          <w:lang w:val="en-US" w:eastAsia="zh-CN"/>
        </w:rPr>
        <w:t>2</w:t>
      </w:r>
      <w:r>
        <w:rPr>
          <w:rFonts w:hint="eastAsia" w:ascii="仿宋_GB2312" w:hAnsi="仿宋" w:eastAsia="仿宋_GB2312"/>
          <w:sz w:val="28"/>
          <w:szCs w:val="28"/>
        </w:rPr>
        <w:t>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13</w:t>
      </w:r>
      <w:r>
        <w:rPr>
          <w:rFonts w:hint="eastAsia" w:ascii="仿宋_GB2312" w:hAnsi="仿宋" w:eastAsia="仿宋_GB2312"/>
          <w:sz w:val="28"/>
          <w:szCs w:val="28"/>
        </w:rPr>
        <w:t>日印发</w:t>
      </w:r>
    </w:p>
    <w:sectPr>
      <w:footerReference r:id="rId3" w:type="default"/>
      <w:pgSz w:w="11906" w:h="16838"/>
      <w:pgMar w:top="2098" w:right="1361" w:bottom="2098" w:left="1701" w:header="851" w:footer="1418" w:gutter="0"/>
      <w:cols w:space="720" w:num="1"/>
      <w:rtlGutter w:val="1"/>
      <w:docGrid w:type="linesAndChars" w:linePitch="57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31CF1">
    <w:pPr>
      <w:pStyle w:val="5"/>
      <w:framePr w:wrap="around" w:vAnchor="text" w:hAnchor="margin" w:xAlign="outside" w:y="1"/>
      <w:ind w:left="320" w:leftChars="100" w:right="320" w:rightChars="100"/>
      <w:rPr>
        <w:rStyle w:val="10"/>
        <w:sz w:val="28"/>
        <w:szCs w:val="28"/>
      </w:rPr>
    </w:pPr>
    <w:r>
      <w:rPr>
        <w:rStyle w:val="10"/>
        <w:sz w:val="28"/>
        <w:szCs w:val="28"/>
      </w:rPr>
      <w:t xml:space="preserve">—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1</w:t>
    </w:r>
    <w:r>
      <w:rPr>
        <w:rStyle w:val="10"/>
        <w:sz w:val="28"/>
        <w:szCs w:val="28"/>
      </w:rPr>
      <w:fldChar w:fldCharType="end"/>
    </w:r>
    <w:r>
      <w:rPr>
        <w:rStyle w:val="10"/>
        <w:sz w:val="28"/>
        <w:szCs w:val="28"/>
      </w:rPr>
      <w:t xml:space="preserve"> —</w:t>
    </w:r>
  </w:p>
  <w:p w14:paraId="713B25EF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58"/>
  <w:drawingGridVerticalSpacing w:val="287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zZjJkZTMyOWVmNzljZTVmY2MzZjY0ODJlODMxZjUifQ=="/>
  </w:docVars>
  <w:rsids>
    <w:rsidRoot w:val="00172A27"/>
    <w:rsid w:val="00017747"/>
    <w:rsid w:val="000177A5"/>
    <w:rsid w:val="000543DC"/>
    <w:rsid w:val="00080403"/>
    <w:rsid w:val="000842BF"/>
    <w:rsid w:val="000D2D94"/>
    <w:rsid w:val="000E7164"/>
    <w:rsid w:val="00120371"/>
    <w:rsid w:val="00140C6F"/>
    <w:rsid w:val="00172A27"/>
    <w:rsid w:val="001809FD"/>
    <w:rsid w:val="001957FF"/>
    <w:rsid w:val="00196187"/>
    <w:rsid w:val="002113E0"/>
    <w:rsid w:val="002859A9"/>
    <w:rsid w:val="002E01C0"/>
    <w:rsid w:val="0030056F"/>
    <w:rsid w:val="003116BD"/>
    <w:rsid w:val="00313236"/>
    <w:rsid w:val="0038120B"/>
    <w:rsid w:val="00390489"/>
    <w:rsid w:val="003A210F"/>
    <w:rsid w:val="003B3C9D"/>
    <w:rsid w:val="00402C1F"/>
    <w:rsid w:val="00417289"/>
    <w:rsid w:val="00437BAE"/>
    <w:rsid w:val="0044094E"/>
    <w:rsid w:val="00446A0D"/>
    <w:rsid w:val="00462887"/>
    <w:rsid w:val="004C6EC6"/>
    <w:rsid w:val="004D560E"/>
    <w:rsid w:val="004E4168"/>
    <w:rsid w:val="004F2E28"/>
    <w:rsid w:val="005021BD"/>
    <w:rsid w:val="005639F4"/>
    <w:rsid w:val="0058768B"/>
    <w:rsid w:val="005D3DE0"/>
    <w:rsid w:val="005E4AFA"/>
    <w:rsid w:val="006471DD"/>
    <w:rsid w:val="00672C83"/>
    <w:rsid w:val="00693F24"/>
    <w:rsid w:val="006A4E1D"/>
    <w:rsid w:val="006D73A0"/>
    <w:rsid w:val="006E1099"/>
    <w:rsid w:val="00700460"/>
    <w:rsid w:val="00702F36"/>
    <w:rsid w:val="007337F4"/>
    <w:rsid w:val="0075157A"/>
    <w:rsid w:val="00775D28"/>
    <w:rsid w:val="007A5D25"/>
    <w:rsid w:val="007A7970"/>
    <w:rsid w:val="007B40A0"/>
    <w:rsid w:val="007B5C09"/>
    <w:rsid w:val="007C6860"/>
    <w:rsid w:val="007E59C8"/>
    <w:rsid w:val="007F2CC6"/>
    <w:rsid w:val="007F2CD1"/>
    <w:rsid w:val="007F6435"/>
    <w:rsid w:val="00810AAA"/>
    <w:rsid w:val="00845CCE"/>
    <w:rsid w:val="00897F09"/>
    <w:rsid w:val="008A6BE1"/>
    <w:rsid w:val="008E37CD"/>
    <w:rsid w:val="00917243"/>
    <w:rsid w:val="0094041D"/>
    <w:rsid w:val="009446E8"/>
    <w:rsid w:val="009550C4"/>
    <w:rsid w:val="009953FA"/>
    <w:rsid w:val="009A6C46"/>
    <w:rsid w:val="009E33BD"/>
    <w:rsid w:val="009E3829"/>
    <w:rsid w:val="00A07C0D"/>
    <w:rsid w:val="00A2318C"/>
    <w:rsid w:val="00A25232"/>
    <w:rsid w:val="00A36000"/>
    <w:rsid w:val="00A56A62"/>
    <w:rsid w:val="00A64A79"/>
    <w:rsid w:val="00A9021A"/>
    <w:rsid w:val="00AC423F"/>
    <w:rsid w:val="00AC645E"/>
    <w:rsid w:val="00AF3C35"/>
    <w:rsid w:val="00B02908"/>
    <w:rsid w:val="00B169AB"/>
    <w:rsid w:val="00B2731C"/>
    <w:rsid w:val="00B6433A"/>
    <w:rsid w:val="00BC33E4"/>
    <w:rsid w:val="00BF4154"/>
    <w:rsid w:val="00C43285"/>
    <w:rsid w:val="00C752CD"/>
    <w:rsid w:val="00CA7291"/>
    <w:rsid w:val="00CC4C60"/>
    <w:rsid w:val="00CF01D5"/>
    <w:rsid w:val="00CF61F0"/>
    <w:rsid w:val="00D1065A"/>
    <w:rsid w:val="00D11447"/>
    <w:rsid w:val="00D15CBC"/>
    <w:rsid w:val="00D66B2A"/>
    <w:rsid w:val="00D96782"/>
    <w:rsid w:val="00DE5959"/>
    <w:rsid w:val="00DE64F5"/>
    <w:rsid w:val="00E161F3"/>
    <w:rsid w:val="00E30A9A"/>
    <w:rsid w:val="00E623E9"/>
    <w:rsid w:val="00EA7E9C"/>
    <w:rsid w:val="00EB30A0"/>
    <w:rsid w:val="00ED749B"/>
    <w:rsid w:val="00EE355E"/>
    <w:rsid w:val="00F00EE0"/>
    <w:rsid w:val="00F16F15"/>
    <w:rsid w:val="00F27AFC"/>
    <w:rsid w:val="00F35ABF"/>
    <w:rsid w:val="00FA0868"/>
    <w:rsid w:val="00FE272C"/>
    <w:rsid w:val="03CF2761"/>
    <w:rsid w:val="049631EC"/>
    <w:rsid w:val="06A15B9F"/>
    <w:rsid w:val="081A1633"/>
    <w:rsid w:val="08984721"/>
    <w:rsid w:val="0E3C2787"/>
    <w:rsid w:val="0E586C83"/>
    <w:rsid w:val="125416A5"/>
    <w:rsid w:val="13466B88"/>
    <w:rsid w:val="145C6E8A"/>
    <w:rsid w:val="14CA6C9E"/>
    <w:rsid w:val="16DB289C"/>
    <w:rsid w:val="17241D4D"/>
    <w:rsid w:val="183E136A"/>
    <w:rsid w:val="1AC82270"/>
    <w:rsid w:val="1D2A34AD"/>
    <w:rsid w:val="1F404216"/>
    <w:rsid w:val="1F8A7494"/>
    <w:rsid w:val="22D11CC8"/>
    <w:rsid w:val="23CE7A11"/>
    <w:rsid w:val="24E40FEC"/>
    <w:rsid w:val="253D2C2A"/>
    <w:rsid w:val="268358BD"/>
    <w:rsid w:val="28E34C69"/>
    <w:rsid w:val="2CB464B0"/>
    <w:rsid w:val="301F3961"/>
    <w:rsid w:val="32982F6C"/>
    <w:rsid w:val="331F43A9"/>
    <w:rsid w:val="34114CAF"/>
    <w:rsid w:val="34856976"/>
    <w:rsid w:val="3B5D45C4"/>
    <w:rsid w:val="3CCF2057"/>
    <w:rsid w:val="405327F1"/>
    <w:rsid w:val="41927904"/>
    <w:rsid w:val="431D1F2C"/>
    <w:rsid w:val="436F7EA2"/>
    <w:rsid w:val="465C3FAD"/>
    <w:rsid w:val="46FD7572"/>
    <w:rsid w:val="47340FC4"/>
    <w:rsid w:val="48220665"/>
    <w:rsid w:val="4858302D"/>
    <w:rsid w:val="4AA76B77"/>
    <w:rsid w:val="4C3B2FA1"/>
    <w:rsid w:val="4C954CD0"/>
    <w:rsid w:val="4D5959B0"/>
    <w:rsid w:val="4D9001A3"/>
    <w:rsid w:val="4E853B2B"/>
    <w:rsid w:val="50B63CCF"/>
    <w:rsid w:val="50C52990"/>
    <w:rsid w:val="57496FAF"/>
    <w:rsid w:val="5B5D332B"/>
    <w:rsid w:val="5BE7514D"/>
    <w:rsid w:val="5E836C1E"/>
    <w:rsid w:val="5F1659C9"/>
    <w:rsid w:val="61125106"/>
    <w:rsid w:val="62CF79C5"/>
    <w:rsid w:val="65841767"/>
    <w:rsid w:val="665D6C66"/>
    <w:rsid w:val="6CAE2470"/>
    <w:rsid w:val="6DC35DD2"/>
    <w:rsid w:val="72605CA5"/>
    <w:rsid w:val="736D3D07"/>
    <w:rsid w:val="7523678F"/>
    <w:rsid w:val="79877AD2"/>
    <w:rsid w:val="7A076B67"/>
    <w:rsid w:val="7C913CC6"/>
    <w:rsid w:val="7D3B4E56"/>
    <w:rsid w:val="7D971036"/>
    <w:rsid w:val="7DE9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2"/>
    <w:qFormat/>
    <w:uiPriority w:val="99"/>
    <w:pPr>
      <w:ind w:firstLine="676" w:firstLineChars="200"/>
    </w:pPr>
    <w:rPr>
      <w:rFonts w:eastAsia="方正仿宋简体"/>
    </w:rPr>
  </w:style>
  <w:style w:type="paragraph" w:styleId="4">
    <w:name w:val="Date"/>
    <w:basedOn w:val="1"/>
    <w:next w:val="1"/>
    <w:link w:val="13"/>
    <w:qFormat/>
    <w:uiPriority w:val="99"/>
    <w:pPr>
      <w:ind w:left="100" w:leftChars="2500"/>
    </w:p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page number"/>
    <w:basedOn w:val="9"/>
    <w:qFormat/>
    <w:uiPriority w:val="99"/>
    <w:rPr>
      <w:rFonts w:cs="Times New Roman"/>
    </w:rPr>
  </w:style>
  <w:style w:type="character" w:customStyle="1" w:styleId="11">
    <w:name w:val="Heading 1 Char"/>
    <w:basedOn w:val="9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2">
    <w:name w:val="Body Text Indent Char"/>
    <w:basedOn w:val="9"/>
    <w:link w:val="3"/>
    <w:qFormat/>
    <w:locked/>
    <w:uiPriority w:val="99"/>
    <w:rPr>
      <w:rFonts w:eastAsia="方正仿宋简体" w:cs="Times New Roman"/>
      <w:kern w:val="2"/>
      <w:sz w:val="32"/>
      <w:szCs w:val="32"/>
    </w:rPr>
  </w:style>
  <w:style w:type="character" w:customStyle="1" w:styleId="13">
    <w:name w:val="Date Char"/>
    <w:basedOn w:val="9"/>
    <w:link w:val="4"/>
    <w:semiHidden/>
    <w:qFormat/>
    <w:locked/>
    <w:uiPriority w:val="99"/>
    <w:rPr>
      <w:rFonts w:cs="Times New Roman"/>
      <w:sz w:val="32"/>
      <w:szCs w:val="32"/>
    </w:rPr>
  </w:style>
  <w:style w:type="character" w:customStyle="1" w:styleId="14">
    <w:name w:val="Footer Char"/>
    <w:basedOn w:val="9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Header Char"/>
    <w:basedOn w:val="9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font10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7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8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9">
    <w:name w:val="font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1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5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微软中国</Company>
  <Pages>2</Pages>
  <Words>356</Words>
  <Characters>367</Characters>
  <Lines>0</Lines>
  <Paragraphs>0</Paragraphs>
  <TotalTime>0</TotalTime>
  <ScaleCrop>false</ScaleCrop>
  <LinksUpToDate>false</LinksUpToDate>
  <CharactersWithSpaces>414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2023-02-14T07:57:00Z</dcterms:created>
  <dc:creator>微软用户</dc:creator>
  <cp:lastModifiedBy>陈世杰</cp:lastModifiedBy>
  <cp:lastPrinted>2025-02-19T03:04:00Z</cp:lastPrinted>
  <dcterms:modified xsi:type="dcterms:W3CDTF">2025-05-08T09:52:51Z</dcterms:modified>
  <dc:title>罗坊乡人民政府关于集中开展安全生产领域“打非治违”专项行动方案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BDEA4201DD8449C9BB5BB12610BD446F_13</vt:lpwstr>
  </property>
  <property fmtid="{D5CDD505-2E9C-101B-9397-08002B2CF9AE}" pid="4" name="KSOTemplateDocerSaveRecord">
    <vt:lpwstr>eyJoZGlkIjoiNDUzZjJkZTMyOWVmNzljZTVmY2MzZjY0ODJlODMxZjUiLCJ1c2VySWQiOiIxNDc3MjU3NzM0In0=</vt:lpwstr>
  </property>
</Properties>
</file>